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CD70" w14:textId="492C4B64" w:rsidR="00EC10CE" w:rsidRDefault="00EC10CE" w:rsidP="007B3D58">
      <w:pPr>
        <w:pStyle w:val="Heading3"/>
        <w:rPr>
          <w:rFonts w:cs="Arial"/>
        </w:rPr>
      </w:pPr>
      <w:bookmarkStart w:id="0" w:name="_Toc56014421"/>
      <w:r>
        <w:rPr>
          <w:rFonts w:cs="Arial"/>
          <w:noProof/>
        </w:rPr>
        <w:drawing>
          <wp:anchor distT="0" distB="0" distL="114300" distR="114300" simplePos="0" relativeHeight="251658240" behindDoc="0" locked="0" layoutInCell="1" allowOverlap="1" wp14:anchorId="4355214E" wp14:editId="551E43A9">
            <wp:simplePos x="0" y="0"/>
            <wp:positionH relativeFrom="margin">
              <wp:align>right</wp:align>
            </wp:positionH>
            <wp:positionV relativeFrom="paragraph">
              <wp:posOffset>-165100</wp:posOffset>
            </wp:positionV>
            <wp:extent cx="515389" cy="51538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5389" cy="515389"/>
                    </a:xfrm>
                    <a:prstGeom prst="rect">
                      <a:avLst/>
                    </a:prstGeom>
                  </pic:spPr>
                </pic:pic>
              </a:graphicData>
            </a:graphic>
            <wp14:sizeRelH relativeFrom="page">
              <wp14:pctWidth>0</wp14:pctWidth>
            </wp14:sizeRelH>
            <wp14:sizeRelV relativeFrom="page">
              <wp14:pctHeight>0</wp14:pctHeight>
            </wp14:sizeRelV>
          </wp:anchor>
        </w:drawing>
      </w:r>
      <w:r>
        <w:rPr>
          <w:rFonts w:cs="Arial"/>
        </w:rPr>
        <w:t>Elermore Vale Public School</w:t>
      </w:r>
    </w:p>
    <w:p w14:paraId="0E353F8C" w14:textId="002484C3" w:rsidR="007B3D58" w:rsidRDefault="007B3D58" w:rsidP="007B3D58">
      <w:pPr>
        <w:pStyle w:val="Heading3"/>
        <w:rPr>
          <w:szCs w:val="32"/>
        </w:rPr>
      </w:pPr>
      <w:r w:rsidRPr="0A730E80">
        <w:rPr>
          <w:rFonts w:cs="Arial"/>
        </w:rPr>
        <w:t xml:space="preserve">Preschool </w:t>
      </w:r>
      <w:bookmarkEnd w:id="0"/>
      <w:r w:rsidRPr="0A730E80">
        <w:rPr>
          <w:rFonts w:cs="Arial"/>
        </w:rPr>
        <w:t>self-assessment and continuous improvement procedure</w:t>
      </w:r>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3"/>
        <w:gridCol w:w="2687"/>
        <w:gridCol w:w="5733"/>
      </w:tblGrid>
      <w:tr w:rsidR="007B3D58" w:rsidRPr="000F13A7" w14:paraId="46EF1272" w14:textId="77777777" w:rsidTr="001E3ED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002060"/>
          </w:tcPr>
          <w:p w14:paraId="2BD38593" w14:textId="77777777" w:rsidR="007B3D58" w:rsidRPr="000F13A7" w:rsidRDefault="007B3D58" w:rsidP="001E3ED0">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87" w:type="dxa"/>
            <w:shd w:val="clear" w:color="auto" w:fill="002060"/>
          </w:tcPr>
          <w:p w14:paraId="6CB81637" w14:textId="77777777" w:rsidR="007B3D58" w:rsidRPr="000F13A7" w:rsidRDefault="007B3D58" w:rsidP="001E3ED0">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3" w:type="dxa"/>
            <w:shd w:val="clear" w:color="auto" w:fill="002060"/>
          </w:tcPr>
          <w:p w14:paraId="6D393690" w14:textId="77777777" w:rsidR="007B3D58" w:rsidRPr="000F13A7" w:rsidRDefault="007B3D58" w:rsidP="001E3ED0">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7B3D58" w:rsidRPr="000F13A7" w14:paraId="76154CE5" w14:textId="77777777" w:rsidTr="001E3ED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5CA37B0D" w14:textId="77777777" w:rsidR="007B3D58" w:rsidRPr="006804F7" w:rsidRDefault="007B3D58" w:rsidP="001E3ED0">
            <w:pPr>
              <w:spacing w:line="276" w:lineRule="auto"/>
              <w:rPr>
                <w:rFonts w:cs="Arial"/>
                <w:sz w:val="22"/>
                <w:szCs w:val="22"/>
              </w:rPr>
            </w:pPr>
            <w:r w:rsidRPr="006804F7">
              <w:rPr>
                <w:rFonts w:cs="Arial"/>
                <w:sz w:val="22"/>
                <w:szCs w:val="22"/>
              </w:rPr>
              <w:t>7.1</w:t>
            </w:r>
          </w:p>
          <w:p w14:paraId="55CCAB49" w14:textId="160522C9" w:rsidR="007B3D58" w:rsidRPr="006804F7" w:rsidRDefault="007B3D58" w:rsidP="001E3ED0">
            <w:pPr>
              <w:spacing w:line="276" w:lineRule="auto"/>
              <w:rPr>
                <w:rFonts w:cs="Arial"/>
                <w:sz w:val="22"/>
                <w:szCs w:val="22"/>
              </w:rPr>
            </w:pPr>
            <w:r w:rsidRPr="006804F7">
              <w:rPr>
                <w:rFonts w:cs="Arial"/>
                <w:sz w:val="22"/>
                <w:szCs w:val="22"/>
              </w:rPr>
              <w:t>7.2</w:t>
            </w:r>
          </w:p>
        </w:tc>
        <w:tc>
          <w:tcPr>
            <w:tcW w:w="2687" w:type="dxa"/>
            <w:tcBorders>
              <w:top w:val="single" w:sz="4" w:space="0" w:color="auto"/>
              <w:left w:val="single" w:sz="4" w:space="0" w:color="auto"/>
              <w:bottom w:val="single" w:sz="4" w:space="0" w:color="auto"/>
              <w:right w:val="single" w:sz="4" w:space="0" w:color="auto"/>
            </w:tcBorders>
          </w:tcPr>
          <w:p w14:paraId="27D3E6BD" w14:textId="77777777" w:rsidR="007B3D58" w:rsidRPr="006804F7" w:rsidRDefault="007B3D58" w:rsidP="001E3ED0">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6804F7">
              <w:rPr>
                <w:rFonts w:cs="Arial"/>
                <w:sz w:val="22"/>
                <w:szCs w:val="22"/>
              </w:rPr>
              <w:fldChar w:fldCharType="begin"/>
            </w:r>
            <w:r w:rsidRPr="006804F7">
              <w:rPr>
                <w:rFonts w:cs="Arial"/>
                <w:sz w:val="22"/>
                <w:szCs w:val="22"/>
              </w:rPr>
              <w:instrText xml:space="preserve"> HYPERLINK "https://legislation.nsw.gov.au/view/html/inforce/current/sl-2011-0653" \l "sec.55" </w:instrText>
            </w:r>
            <w:r w:rsidRPr="006804F7">
              <w:rPr>
                <w:rFonts w:cs="Arial"/>
                <w:sz w:val="22"/>
                <w:szCs w:val="22"/>
              </w:rPr>
            </w:r>
            <w:r w:rsidRPr="006804F7">
              <w:rPr>
                <w:rFonts w:cs="Arial"/>
                <w:sz w:val="22"/>
                <w:szCs w:val="22"/>
              </w:rPr>
              <w:fldChar w:fldCharType="separate"/>
            </w:r>
            <w:r w:rsidRPr="006804F7">
              <w:rPr>
                <w:rStyle w:val="Hyperlink"/>
                <w:rFonts w:cs="Arial"/>
                <w:sz w:val="22"/>
                <w:szCs w:val="22"/>
              </w:rPr>
              <w:t>Regulation 55</w:t>
            </w:r>
          </w:p>
          <w:p w14:paraId="628337EF" w14:textId="101986F3" w:rsidR="007B3D58" w:rsidRPr="002F7436" w:rsidRDefault="007B3D58" w:rsidP="001E3ED0">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sz w:val="22"/>
                <w:szCs w:val="22"/>
                <w:u w:val="single"/>
              </w:rPr>
            </w:pPr>
            <w:r w:rsidRPr="006804F7">
              <w:rPr>
                <w:rFonts w:cs="Arial"/>
                <w:sz w:val="22"/>
                <w:szCs w:val="22"/>
              </w:rPr>
              <w:fldChar w:fldCharType="end"/>
            </w:r>
            <w:r w:rsidRPr="002F7436">
              <w:rPr>
                <w:rFonts w:cs="Arial"/>
                <w:color w:val="4472C4" w:themeColor="accent1"/>
                <w:sz w:val="22"/>
                <w:szCs w:val="22"/>
                <w:u w:val="single"/>
              </w:rPr>
              <w:t xml:space="preserve">Regulation 56 </w:t>
            </w:r>
          </w:p>
        </w:tc>
        <w:tc>
          <w:tcPr>
            <w:tcW w:w="5733" w:type="dxa"/>
            <w:tcBorders>
              <w:top w:val="single" w:sz="4" w:space="0" w:color="auto"/>
              <w:left w:val="single" w:sz="4" w:space="0" w:color="auto"/>
              <w:bottom w:val="single" w:sz="4" w:space="0" w:color="auto"/>
              <w:right w:val="single" w:sz="4" w:space="0" w:color="auto"/>
            </w:tcBorders>
          </w:tcPr>
          <w:p w14:paraId="6E776973" w14:textId="23E9D8DF" w:rsidR="007B3D58" w:rsidRPr="00F15FC7" w:rsidRDefault="00641C6E" w:rsidP="00F15FC7">
            <w:pPr>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Cs w:val="20"/>
                <w:u w:val="single"/>
              </w:rPr>
            </w:pPr>
            <w:hyperlink r:id="rId9">
              <w:r w:rsidR="007B3D58" w:rsidRPr="006804F7">
                <w:rPr>
                  <w:rStyle w:val="Hyperlink"/>
                  <w:rFonts w:eastAsia="Calibri"/>
                  <w:sz w:val="22"/>
                  <w:szCs w:val="22"/>
                </w:rPr>
                <w:t>Leading and Operating Department Preschool Guidelines</w:t>
              </w:r>
            </w:hyperlink>
          </w:p>
        </w:tc>
      </w:tr>
      <w:tr w:rsidR="007B3D58" w:rsidRPr="000F13A7" w14:paraId="25C80633" w14:textId="77777777" w:rsidTr="001E3ED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2A33F197" w14:textId="77777777" w:rsidR="007B3D58" w:rsidRPr="006804F7" w:rsidRDefault="007B3D58" w:rsidP="001E3ED0">
            <w:pPr>
              <w:spacing w:line="276" w:lineRule="auto"/>
              <w:rPr>
                <w:rFonts w:cs="Arial"/>
                <w:b/>
                <w:bCs/>
                <w:sz w:val="22"/>
                <w:szCs w:val="22"/>
                <w:lang w:eastAsia="zh-CN"/>
              </w:rPr>
            </w:pPr>
            <w:r w:rsidRPr="006804F7">
              <w:rPr>
                <w:rFonts w:cs="Arial"/>
                <w:b/>
                <w:bCs/>
                <w:sz w:val="22"/>
                <w:szCs w:val="22"/>
                <w:lang w:eastAsia="zh-CN"/>
              </w:rPr>
              <w:t>Pre-reading and reference documents</w:t>
            </w:r>
          </w:p>
        </w:tc>
      </w:tr>
      <w:tr w:rsidR="007B3D58" w:rsidRPr="000F13A7" w14:paraId="1C7765B1" w14:textId="77777777" w:rsidTr="001E3ED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05A28BED" w14:textId="77777777" w:rsidR="007B3D58" w:rsidRPr="006804F7" w:rsidRDefault="007B3D58" w:rsidP="001E3ED0">
            <w:pPr>
              <w:spacing w:line="276" w:lineRule="auto"/>
              <w:rPr>
                <w:sz w:val="22"/>
                <w:szCs w:val="22"/>
                <w:lang w:val="en-AU"/>
              </w:rPr>
            </w:pPr>
            <w:r w:rsidRPr="006804F7">
              <w:rPr>
                <w:sz w:val="22"/>
                <w:szCs w:val="22"/>
                <w:lang w:val="en-AU"/>
              </w:rPr>
              <w:t>ACECQA information sheets</w:t>
            </w:r>
            <w:r w:rsidRPr="006804F7">
              <w:rPr>
                <w:sz w:val="22"/>
                <w:szCs w:val="22"/>
              </w:rPr>
              <w:t>:</w:t>
            </w:r>
            <w:r w:rsidRPr="006804F7">
              <w:rPr>
                <w:sz w:val="22"/>
                <w:szCs w:val="22"/>
                <w:lang w:val="en-AU"/>
              </w:rPr>
              <w:t xml:space="preserve"> </w:t>
            </w:r>
          </w:p>
          <w:p w14:paraId="47DEBBD1" w14:textId="77777777" w:rsidR="007B3D58" w:rsidRPr="006804F7" w:rsidRDefault="00641C6E" w:rsidP="007B3D58">
            <w:pPr>
              <w:pStyle w:val="ListParagraph"/>
              <w:numPr>
                <w:ilvl w:val="0"/>
                <w:numId w:val="12"/>
              </w:numPr>
              <w:spacing w:line="276" w:lineRule="auto"/>
              <w:rPr>
                <w:rFonts w:ascii="Montserrat" w:hAnsi="Montserrat"/>
                <w:sz w:val="22"/>
                <w:szCs w:val="22"/>
                <w:lang w:val="en-AU"/>
              </w:rPr>
            </w:pPr>
            <w:hyperlink r:id="rId10" w:history="1">
              <w:r w:rsidR="007B3D58" w:rsidRPr="006804F7">
                <w:rPr>
                  <w:rStyle w:val="Hyperlink"/>
                  <w:rFonts w:ascii="Montserrat" w:hAnsi="Montserrat"/>
                  <w:sz w:val="22"/>
                  <w:szCs w:val="22"/>
                  <w:lang w:val="en-AU"/>
                </w:rPr>
                <w:t>Practical ideas to support continuous quality improvement</w:t>
              </w:r>
            </w:hyperlink>
          </w:p>
          <w:p w14:paraId="46D82E05" w14:textId="77777777" w:rsidR="007B3D58" w:rsidRPr="006804F7" w:rsidRDefault="00641C6E" w:rsidP="007B3D58">
            <w:pPr>
              <w:pStyle w:val="ListParagraph"/>
              <w:numPr>
                <w:ilvl w:val="0"/>
                <w:numId w:val="12"/>
              </w:numPr>
              <w:spacing w:line="276" w:lineRule="auto"/>
              <w:rPr>
                <w:rStyle w:val="Hyperlink"/>
                <w:rFonts w:ascii="Montserrat" w:hAnsi="Montserrat"/>
                <w:color w:val="auto"/>
                <w:sz w:val="22"/>
                <w:szCs w:val="22"/>
                <w:u w:val="none"/>
                <w:lang w:val="en-AU"/>
              </w:rPr>
            </w:pPr>
            <w:hyperlink r:id="rId11" w:history="1">
              <w:r w:rsidR="007B3D58" w:rsidRPr="006804F7">
                <w:rPr>
                  <w:rStyle w:val="Hyperlink"/>
                  <w:rFonts w:ascii="Montserrat" w:hAnsi="Montserrat"/>
                  <w:sz w:val="22"/>
                  <w:szCs w:val="22"/>
                </w:rPr>
                <w:t>Using complaints to support continuous improvement</w:t>
              </w:r>
            </w:hyperlink>
          </w:p>
          <w:p w14:paraId="6E6A61A3" w14:textId="77777777" w:rsidR="007B3D58" w:rsidRPr="006804F7" w:rsidRDefault="00641C6E" w:rsidP="007B3D58">
            <w:pPr>
              <w:pStyle w:val="ListParagraph"/>
              <w:numPr>
                <w:ilvl w:val="0"/>
                <w:numId w:val="12"/>
              </w:numPr>
              <w:spacing w:line="276" w:lineRule="auto"/>
              <w:rPr>
                <w:rStyle w:val="Hyperlink"/>
                <w:rFonts w:ascii="Montserrat" w:hAnsi="Montserrat"/>
                <w:sz w:val="22"/>
                <w:szCs w:val="22"/>
              </w:rPr>
            </w:pPr>
            <w:hyperlink r:id="rId12" w:history="1">
              <w:r w:rsidR="007B3D58" w:rsidRPr="006804F7">
                <w:rPr>
                  <w:rStyle w:val="Hyperlink"/>
                  <w:rFonts w:ascii="Montserrat" w:hAnsi="Montserrat"/>
                  <w:sz w:val="22"/>
                  <w:szCs w:val="22"/>
                  <w:lang w:val="en-AU"/>
                </w:rPr>
                <w:t>Developing and reviewing your quality improvement plan</w:t>
              </w:r>
            </w:hyperlink>
          </w:p>
          <w:p w14:paraId="023092AB" w14:textId="77777777" w:rsidR="007B3D58" w:rsidRPr="006804F7" w:rsidRDefault="00641C6E" w:rsidP="007B3D58">
            <w:pPr>
              <w:pStyle w:val="ListParagraph"/>
              <w:numPr>
                <w:ilvl w:val="0"/>
                <w:numId w:val="23"/>
              </w:numPr>
              <w:spacing w:line="276" w:lineRule="auto"/>
              <w:rPr>
                <w:rFonts w:ascii="Montserrat" w:hAnsi="Montserrat"/>
                <w:color w:val="2F5496" w:themeColor="accent1" w:themeShade="BF"/>
                <w:sz w:val="22"/>
                <w:szCs w:val="22"/>
                <w:u w:val="single"/>
              </w:rPr>
            </w:pPr>
            <w:hyperlink r:id="rId13" w:history="1">
              <w:r w:rsidR="007B3D58" w:rsidRPr="006804F7">
                <w:rPr>
                  <w:rStyle w:val="Hyperlink"/>
                  <w:rFonts w:ascii="Montserrat" w:hAnsi="Montserrat"/>
                  <w:sz w:val="22"/>
                  <w:szCs w:val="22"/>
                </w:rPr>
                <w:t>Reviewing Your Service Philosophy</w:t>
              </w:r>
            </w:hyperlink>
          </w:p>
        </w:tc>
      </w:tr>
      <w:tr w:rsidR="007B3D58" w:rsidRPr="000F13A7" w14:paraId="2782C233" w14:textId="77777777" w:rsidTr="001E3ED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2B84FA4A" w14:textId="77777777" w:rsidR="007B3D58" w:rsidRPr="006804F7" w:rsidRDefault="007B3D58" w:rsidP="001E3ED0">
            <w:pPr>
              <w:spacing w:line="276" w:lineRule="auto"/>
              <w:rPr>
                <w:rFonts w:cs="Arial"/>
                <w:b/>
                <w:bCs/>
                <w:sz w:val="22"/>
                <w:szCs w:val="22"/>
                <w:lang w:eastAsia="zh-CN"/>
              </w:rPr>
            </w:pPr>
            <w:r w:rsidRPr="006804F7">
              <w:rPr>
                <w:rFonts w:cs="Arial"/>
                <w:b/>
                <w:bCs/>
                <w:sz w:val="22"/>
                <w:szCs w:val="22"/>
                <w:lang w:eastAsia="zh-CN"/>
              </w:rPr>
              <w:t>Staff roles and responsibilities</w:t>
            </w:r>
          </w:p>
        </w:tc>
      </w:tr>
      <w:tr w:rsidR="007B3D58" w:rsidRPr="000F13A7" w14:paraId="3B48898D" w14:textId="77777777" w:rsidTr="001E3ED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5E60E5C8" w14:textId="77777777" w:rsidR="007B3D58" w:rsidRPr="002F7436" w:rsidRDefault="007B3D58" w:rsidP="001E3ED0">
            <w:pPr>
              <w:spacing w:after="192" w:line="276" w:lineRule="auto"/>
              <w:rPr>
                <w:rFonts w:cs="Arial"/>
                <w:b/>
                <w:bCs/>
                <w:szCs w:val="20"/>
                <w:lang w:eastAsia="zh-CN"/>
              </w:rPr>
            </w:pPr>
            <w:r w:rsidRPr="002F7436">
              <w:rPr>
                <w:rFonts w:cs="Arial"/>
                <w:b/>
                <w:bCs/>
                <w:szCs w:val="20"/>
                <w:lang w:eastAsia="zh-CN"/>
              </w:rPr>
              <w:t>School principal</w:t>
            </w:r>
          </w:p>
          <w:p w14:paraId="465C1FE5" w14:textId="5E1436C2" w:rsidR="007B3D58" w:rsidRPr="002F7436" w:rsidRDefault="007B3D58" w:rsidP="001E3ED0">
            <w:pPr>
              <w:spacing w:line="276" w:lineRule="auto"/>
              <w:rPr>
                <w:rFonts w:cs="Arial"/>
                <w:b/>
                <w:szCs w:val="20"/>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14:paraId="57405FCB" w14:textId="77777777" w:rsidR="007B3D58" w:rsidRPr="006804F7" w:rsidRDefault="007B3D58" w:rsidP="001E3ED0">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6804F7">
              <w:rPr>
                <w:rFonts w:cs="Arial"/>
                <w:sz w:val="22"/>
                <w:szCs w:val="22"/>
              </w:rPr>
              <w:t xml:space="preserve">The principal as Nominated Supervisor and Educational Leader holds primary responsibility for the preschool. </w:t>
            </w:r>
          </w:p>
          <w:p w14:paraId="5BA7D326" w14:textId="77777777" w:rsidR="007B3D58" w:rsidRPr="006804F7" w:rsidRDefault="007B3D58" w:rsidP="001E3ED0">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6804F7">
              <w:rPr>
                <w:rFonts w:cs="Arial"/>
                <w:sz w:val="22"/>
                <w:szCs w:val="22"/>
              </w:rPr>
              <w:t>The principal is responsible for ensuring:</w:t>
            </w:r>
          </w:p>
          <w:p w14:paraId="505C41EE" w14:textId="77777777" w:rsidR="007B3D58" w:rsidRPr="006804F7" w:rsidRDefault="007B3D58" w:rsidP="001E3ED0">
            <w:pPr>
              <w:pStyle w:val="ListParagraph"/>
              <w:numPr>
                <w:ilvl w:val="0"/>
                <w:numId w:val="3"/>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the preschool is compliant with legislative standards related to this procedure at all times</w:t>
            </w:r>
          </w:p>
          <w:p w14:paraId="7E5A1B3A" w14:textId="77777777" w:rsidR="007B3D58" w:rsidRPr="006804F7" w:rsidRDefault="007B3D58" w:rsidP="001E3ED0">
            <w:pPr>
              <w:pStyle w:val="ListParagraph"/>
              <w:numPr>
                <w:ilvl w:val="0"/>
                <w:numId w:val="3"/>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all staff involved in the preschool are familiar with and implement this procedure</w:t>
            </w:r>
          </w:p>
          <w:p w14:paraId="0A5A0A44" w14:textId="0123F99B" w:rsidR="007B3D58" w:rsidRPr="006804F7" w:rsidRDefault="007B3D58" w:rsidP="001E3ED0">
            <w:pPr>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6804F7">
              <w:rPr>
                <w:rFonts w:cs="Arial"/>
                <w:sz w:val="22"/>
                <w:szCs w:val="22"/>
              </w:rPr>
              <w:t>all procedures are current and reviewed as part of a continuous cycle of self- assessment.</w:t>
            </w:r>
          </w:p>
        </w:tc>
      </w:tr>
      <w:tr w:rsidR="007B3D58" w:rsidRPr="000F13A7" w14:paraId="68305C41" w14:textId="77777777" w:rsidTr="001E3ED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68D1BE90" w14:textId="77777777" w:rsidR="007B3D58" w:rsidRPr="002F7436" w:rsidRDefault="007B3D58" w:rsidP="001E3ED0">
            <w:pPr>
              <w:spacing w:line="276" w:lineRule="auto"/>
              <w:rPr>
                <w:rFonts w:cs="Arial"/>
                <w:b/>
                <w:bCs/>
                <w:szCs w:val="20"/>
                <w:lang w:eastAsia="zh-CN"/>
              </w:rPr>
            </w:pPr>
            <w:r w:rsidRPr="002F7436">
              <w:rPr>
                <w:rFonts w:cs="Arial"/>
                <w:b/>
                <w:bCs/>
                <w:szCs w:val="20"/>
                <w:lang w:eastAsia="zh-CN"/>
              </w:rPr>
              <w:t>Preschool supervisor</w:t>
            </w:r>
          </w:p>
          <w:p w14:paraId="51887A12" w14:textId="5C2B5C1D" w:rsidR="007B3D58" w:rsidRPr="002F7436" w:rsidRDefault="007B3D58" w:rsidP="001E3ED0">
            <w:pPr>
              <w:spacing w:line="276" w:lineRule="auto"/>
              <w:rPr>
                <w:rFonts w:cs="Arial"/>
                <w:szCs w:val="20"/>
                <w:lang w:eastAsia="zh-CN"/>
              </w:rPr>
            </w:pPr>
          </w:p>
        </w:tc>
        <w:tc>
          <w:tcPr>
            <w:tcW w:w="8420" w:type="dxa"/>
            <w:gridSpan w:val="2"/>
            <w:shd w:val="clear" w:color="auto" w:fill="auto"/>
          </w:tcPr>
          <w:p w14:paraId="7BBFE39F" w14:textId="3C0E1BB2" w:rsidR="007B3D58" w:rsidRPr="006804F7" w:rsidRDefault="007B3D58" w:rsidP="001E3ED0">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6804F7">
              <w:rPr>
                <w:rFonts w:cs="Arial"/>
                <w:sz w:val="22"/>
                <w:szCs w:val="22"/>
              </w:rPr>
              <w:t>The preschool supervisor supports the principal in their role and is responsible for leading the review of this procedure through a process of self-assessment and critical reflection. This include</w:t>
            </w:r>
            <w:r w:rsidR="00F15FC7" w:rsidRPr="006804F7">
              <w:rPr>
                <w:rFonts w:cs="Arial"/>
                <w:sz w:val="22"/>
                <w:szCs w:val="22"/>
              </w:rPr>
              <w:t>s</w:t>
            </w:r>
            <w:r w:rsidRPr="006804F7">
              <w:rPr>
                <w:rFonts w:cs="Arial"/>
                <w:sz w:val="22"/>
                <w:szCs w:val="22"/>
              </w:rPr>
              <w:t xml:space="preserve">: </w:t>
            </w:r>
          </w:p>
          <w:p w14:paraId="0B8C37DC" w14:textId="77777777" w:rsidR="007B3D58" w:rsidRPr="006804F7" w:rsidRDefault="007B3D58" w:rsidP="001E3ED0">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804F7">
              <w:rPr>
                <w:rFonts w:ascii="Montserrat" w:hAnsi="Montserrat"/>
                <w:sz w:val="22"/>
                <w:szCs w:val="22"/>
              </w:rPr>
              <w:t>analyzing complaints, incidents or issues and what the implications are for the updates to this procedure</w:t>
            </w:r>
          </w:p>
          <w:p w14:paraId="1D47B862" w14:textId="77777777" w:rsidR="007B3D58" w:rsidRPr="006804F7" w:rsidRDefault="007B3D58" w:rsidP="001E3ED0">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804F7">
              <w:rPr>
                <w:rFonts w:ascii="Montserrat" w:hAnsi="Montserrat"/>
                <w:sz w:val="22"/>
                <w:szCs w:val="22"/>
              </w:rPr>
              <w:t>reflecting on how this procedure is informed by relevant recognized authorities</w:t>
            </w:r>
          </w:p>
          <w:p w14:paraId="637949B0" w14:textId="77777777" w:rsidR="007B3D58" w:rsidRPr="006804F7" w:rsidRDefault="007B3D58" w:rsidP="001E3ED0">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804F7">
              <w:rPr>
                <w:rFonts w:ascii="Montserrat" w:hAnsi="Montserrat"/>
                <w:sz w:val="22"/>
                <w:szCs w:val="22"/>
              </w:rPr>
              <w:t>planning and discussing ways to engage with families and communities, including how changes are communicated</w:t>
            </w:r>
          </w:p>
          <w:p w14:paraId="3F0CC6B8" w14:textId="08BEB171" w:rsidR="007B3D58" w:rsidRPr="006804F7" w:rsidRDefault="007B3D58" w:rsidP="001E3ED0">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804F7">
              <w:rPr>
                <w:rFonts w:ascii="Montserrat" w:hAnsi="Montserrat"/>
                <w:sz w:val="22"/>
                <w:szCs w:val="22"/>
              </w:rPr>
              <w:t>developing strategies to induct all staff when procedures are updated to ensure practice is embedded.</w:t>
            </w:r>
          </w:p>
        </w:tc>
      </w:tr>
      <w:tr w:rsidR="007B3D58" w:rsidRPr="000F13A7" w14:paraId="7F0E259A" w14:textId="77777777" w:rsidTr="001E3ED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22501A88" w14:textId="77777777" w:rsidR="007B3D58" w:rsidRPr="002F7436" w:rsidRDefault="007B3D58" w:rsidP="001E3ED0">
            <w:pPr>
              <w:spacing w:line="276" w:lineRule="auto"/>
              <w:rPr>
                <w:rFonts w:cs="Arial"/>
                <w:b/>
                <w:bCs/>
                <w:szCs w:val="20"/>
                <w:lang w:eastAsia="zh-CN"/>
              </w:rPr>
            </w:pPr>
            <w:r w:rsidRPr="002F7436">
              <w:rPr>
                <w:rFonts w:cs="Arial"/>
                <w:b/>
                <w:bCs/>
                <w:szCs w:val="20"/>
                <w:lang w:eastAsia="zh-CN"/>
              </w:rPr>
              <w:lastRenderedPageBreak/>
              <w:t>Preschool educators</w:t>
            </w:r>
          </w:p>
          <w:p w14:paraId="7616A2FA" w14:textId="16A9E796" w:rsidR="007B3D58" w:rsidRPr="002F7436" w:rsidRDefault="007B3D58" w:rsidP="001E3ED0">
            <w:pPr>
              <w:spacing w:line="276" w:lineRule="auto"/>
              <w:rPr>
                <w:rFonts w:cs="Arial"/>
                <w:szCs w:val="20"/>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14:paraId="5D774D46" w14:textId="77777777" w:rsidR="007B3D58" w:rsidRPr="006804F7" w:rsidRDefault="007B3D58" w:rsidP="001E3ED0">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6804F7">
              <w:rPr>
                <w:rFonts w:cs="Arial"/>
                <w:sz w:val="22"/>
                <w:szCs w:val="22"/>
              </w:rPr>
              <w:t>The preschool educators are responsible for working with leadership to ensure:</w:t>
            </w:r>
          </w:p>
          <w:p w14:paraId="44DC6B65" w14:textId="77777777" w:rsidR="007B3D58" w:rsidRPr="006804F7" w:rsidRDefault="007B3D58" w:rsidP="001E3ED0">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all staff in the preschool and daily practices comply with this procedure</w:t>
            </w:r>
          </w:p>
          <w:p w14:paraId="5710C9EC" w14:textId="77777777" w:rsidR="007B3D58" w:rsidRPr="006804F7" w:rsidRDefault="007B3D58" w:rsidP="001E3ED0">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storing this procedure in the preschool, and making it accessible to all staff, families, visitors and volunteers</w:t>
            </w:r>
          </w:p>
          <w:p w14:paraId="3A1F4078" w14:textId="77777777" w:rsidR="007B3D58" w:rsidRPr="006804F7" w:rsidRDefault="007B3D58" w:rsidP="001E3ED0">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being actively involved in the review of this procedure, as required, or at least annually</w:t>
            </w:r>
          </w:p>
          <w:p w14:paraId="5BF91E59" w14:textId="77777777" w:rsidR="007B3D58" w:rsidRPr="006804F7" w:rsidRDefault="007B3D58" w:rsidP="001E3ED0">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ensuring the details of this procedure’s review are documented.</w:t>
            </w:r>
          </w:p>
        </w:tc>
      </w:tr>
      <w:tr w:rsidR="007B3D58" w:rsidRPr="000F13A7" w14:paraId="21BFA6E6" w14:textId="77777777" w:rsidTr="001E3ED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5CC58D03" w14:textId="77777777" w:rsidR="007B3D58" w:rsidRPr="00EF23A8" w:rsidRDefault="007B3D58" w:rsidP="001E3ED0">
            <w:pPr>
              <w:spacing w:line="276" w:lineRule="auto"/>
              <w:rPr>
                <w:rFonts w:cs="Arial"/>
                <w:b/>
                <w:bCs/>
                <w:szCs w:val="20"/>
              </w:rPr>
            </w:pPr>
            <w:r w:rsidRPr="00EF23A8">
              <w:rPr>
                <w:rFonts w:cs="Arial"/>
                <w:b/>
                <w:bCs/>
                <w:szCs w:val="20"/>
                <w:lang w:eastAsia="zh-CN"/>
              </w:rPr>
              <w:t>Procedure</w:t>
            </w:r>
          </w:p>
        </w:tc>
      </w:tr>
      <w:tr w:rsidR="007B3D58" w:rsidRPr="000F13A7" w14:paraId="5CA8C073" w14:textId="77777777" w:rsidTr="001E3ED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5072943B" w14:textId="2705BEC3" w:rsidR="007B3D58" w:rsidRPr="00EF23A8" w:rsidRDefault="006804F7" w:rsidP="001E3ED0">
            <w:pPr>
              <w:spacing w:line="276" w:lineRule="auto"/>
              <w:rPr>
                <w:rFonts w:cs="Arial"/>
                <w:b/>
                <w:szCs w:val="20"/>
                <w:lang w:eastAsia="zh-CN"/>
              </w:rPr>
            </w:pPr>
            <w:r>
              <w:rPr>
                <w:rFonts w:cs="Arial"/>
                <w:b/>
                <w:szCs w:val="20"/>
                <w:lang w:eastAsia="zh-CN"/>
              </w:rPr>
              <w:t xml:space="preserve">Legislative requirements of quality improvement </w:t>
            </w:r>
          </w:p>
        </w:tc>
        <w:tc>
          <w:tcPr>
            <w:tcW w:w="8420" w:type="dxa"/>
            <w:gridSpan w:val="2"/>
            <w:tcBorders>
              <w:top w:val="single" w:sz="4" w:space="0" w:color="auto"/>
              <w:left w:val="single" w:sz="4" w:space="0" w:color="auto"/>
              <w:bottom w:val="single" w:sz="4" w:space="0" w:color="auto"/>
              <w:right w:val="single" w:sz="4" w:space="0" w:color="auto"/>
            </w:tcBorders>
          </w:tcPr>
          <w:p w14:paraId="432421A4" w14:textId="77777777" w:rsidR="006804F7" w:rsidRPr="006804F7" w:rsidRDefault="006804F7" w:rsidP="006804F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The National Law requires all children’s services to have a Nominated Supervisor.</w:t>
            </w:r>
          </w:p>
          <w:p w14:paraId="5C2B7641" w14:textId="77777777" w:rsidR="006804F7" w:rsidRPr="006804F7" w:rsidRDefault="006804F7" w:rsidP="006804F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The Nominated Supervisor requires knowledge of the Education and Care Services National Regulations and is responsible for the overall supervision of the preschool, the program of activities, and any other specific matters relating to the preschool, including the process of continuous improvement.</w:t>
            </w:r>
          </w:p>
          <w:p w14:paraId="0A64881D" w14:textId="77777777" w:rsidR="006804F7" w:rsidRPr="006804F7" w:rsidRDefault="006804F7" w:rsidP="006804F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The Nominated Supervisor should also be aware of the National Quality Standards and relevant legislation that applies to the preschool.</w:t>
            </w:r>
          </w:p>
          <w:p w14:paraId="4DC6749C" w14:textId="77777777" w:rsidR="006804F7" w:rsidRPr="006804F7" w:rsidRDefault="006804F7" w:rsidP="006804F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The school principal automatically assumes the role and responsibilities of preschool:</w:t>
            </w:r>
          </w:p>
          <w:p w14:paraId="517467BA" w14:textId="77777777" w:rsidR="006804F7" w:rsidRPr="006804F7" w:rsidRDefault="006804F7" w:rsidP="006804F7">
            <w:pPr>
              <w:pStyle w:val="ListParagraph"/>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 Nominated Supervisor</w:t>
            </w:r>
          </w:p>
          <w:p w14:paraId="79BC295A" w14:textId="77777777" w:rsidR="006804F7" w:rsidRPr="006804F7" w:rsidRDefault="006804F7" w:rsidP="006804F7">
            <w:pPr>
              <w:pStyle w:val="ListParagraph"/>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804F7">
              <w:rPr>
                <w:rFonts w:ascii="Montserrat" w:hAnsi="Montserrat"/>
                <w:sz w:val="22"/>
                <w:szCs w:val="22"/>
              </w:rPr>
              <w:t>• Educational Leader</w:t>
            </w:r>
          </w:p>
          <w:p w14:paraId="278CB92D" w14:textId="6AF58881" w:rsidR="007B3D58" w:rsidRPr="006804F7" w:rsidRDefault="006804F7" w:rsidP="006804F7">
            <w:pPr>
              <w:pStyle w:val="ListParagraph"/>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0"/>
                <w:szCs w:val="20"/>
              </w:rPr>
            </w:pPr>
            <w:r w:rsidRPr="006804F7">
              <w:rPr>
                <w:rFonts w:ascii="Montserrat" w:hAnsi="Montserrat"/>
                <w:sz w:val="22"/>
                <w:szCs w:val="22"/>
              </w:rPr>
              <w:t>• Responsible person in charge.</w:t>
            </w:r>
          </w:p>
        </w:tc>
      </w:tr>
      <w:tr w:rsidR="007B3D58" w:rsidRPr="00A41475" w14:paraId="2E5B8E0A" w14:textId="77777777" w:rsidTr="001E3ED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50EBD218" w14:textId="1A56AC83" w:rsidR="007B3D58" w:rsidRPr="00EF23A8" w:rsidRDefault="003F4B26" w:rsidP="001E3ED0">
            <w:pPr>
              <w:rPr>
                <w:b/>
                <w:szCs w:val="20"/>
                <w:lang w:eastAsia="zh-CN"/>
              </w:rPr>
            </w:pPr>
            <w:r>
              <w:rPr>
                <w:b/>
                <w:szCs w:val="20"/>
                <w:lang w:eastAsia="zh-CN"/>
              </w:rPr>
              <w:t xml:space="preserve">Statement of philosophy </w:t>
            </w:r>
          </w:p>
        </w:tc>
        <w:tc>
          <w:tcPr>
            <w:tcW w:w="8420" w:type="dxa"/>
            <w:gridSpan w:val="2"/>
            <w:shd w:val="clear" w:color="auto" w:fill="auto"/>
          </w:tcPr>
          <w:p w14:paraId="0F87A7F2" w14:textId="77777777" w:rsidR="00F76444" w:rsidRPr="00F76444" w:rsidRDefault="00F76444" w:rsidP="00F76444">
            <w:pPr>
              <w:pStyle w:val="ListParagraph"/>
              <w:numPr>
                <w:ilvl w:val="0"/>
                <w:numId w:val="24"/>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76444">
              <w:rPr>
                <w:rFonts w:ascii="Montserrat" w:hAnsi="Montserrat"/>
                <w:sz w:val="22"/>
                <w:szCs w:val="22"/>
              </w:rPr>
              <w:t xml:space="preserve">The statement of philosophy is a living document which is the foundation for daily practice and guiding decision making. </w:t>
            </w:r>
          </w:p>
          <w:p w14:paraId="33900EA7" w14:textId="7747B859" w:rsidR="00F76444" w:rsidRPr="00F76444" w:rsidRDefault="00F76444" w:rsidP="00F76444">
            <w:pPr>
              <w:pStyle w:val="ListParagraph"/>
              <w:numPr>
                <w:ilvl w:val="0"/>
                <w:numId w:val="24"/>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76444">
              <w:rPr>
                <w:rFonts w:ascii="Montserrat" w:hAnsi="Montserrat"/>
                <w:sz w:val="22"/>
                <w:szCs w:val="22"/>
              </w:rPr>
              <w:t>The philosophy will be reviewed each year when a new cohort of children are enrolled (i.e. every 12 months)</w:t>
            </w:r>
          </w:p>
          <w:p w14:paraId="388EF3F6" w14:textId="77777777" w:rsidR="00F76444" w:rsidRPr="00F76444" w:rsidRDefault="00F76444" w:rsidP="00F76444">
            <w:pPr>
              <w:pStyle w:val="ListParagraph"/>
              <w:numPr>
                <w:ilvl w:val="0"/>
                <w:numId w:val="24"/>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76444">
              <w:rPr>
                <w:rFonts w:ascii="Montserrat" w:hAnsi="Montserrat"/>
                <w:sz w:val="22"/>
                <w:szCs w:val="22"/>
              </w:rPr>
              <w:t xml:space="preserve">Parents, families and children will be invited to contribute to the philosophy at the meet and greet interview and throughout Term 1. </w:t>
            </w:r>
          </w:p>
          <w:p w14:paraId="5F31EF4B" w14:textId="2DF92B37" w:rsidR="00F76444" w:rsidRPr="00F76444" w:rsidRDefault="00F76444" w:rsidP="00F76444">
            <w:pPr>
              <w:pStyle w:val="ListParagraph"/>
              <w:numPr>
                <w:ilvl w:val="0"/>
                <w:numId w:val="24"/>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76444">
              <w:rPr>
                <w:rFonts w:ascii="Montserrat" w:hAnsi="Montserrat"/>
                <w:sz w:val="22"/>
                <w:szCs w:val="22"/>
              </w:rPr>
              <w:t>EVPS will hold a staff meeting in</w:t>
            </w:r>
            <w:r w:rsidR="00AD194C">
              <w:rPr>
                <w:rFonts w:ascii="Montserrat" w:hAnsi="Montserrat"/>
                <w:sz w:val="22"/>
                <w:szCs w:val="22"/>
              </w:rPr>
              <w:t xml:space="preserve"> </w:t>
            </w:r>
            <w:r w:rsidRPr="00F76444">
              <w:rPr>
                <w:rFonts w:ascii="Montserrat" w:hAnsi="Montserrat"/>
                <w:sz w:val="22"/>
                <w:szCs w:val="22"/>
              </w:rPr>
              <w:t xml:space="preserve">Term 2 to gather staff input for the preschool philosophy from all staff members, once staff are familiar with the new cohort of children.  </w:t>
            </w:r>
          </w:p>
          <w:p w14:paraId="0DD7E43C" w14:textId="71BB9B73" w:rsidR="007B3D58" w:rsidRPr="00B936E4" w:rsidRDefault="00F76444" w:rsidP="00B936E4">
            <w:pPr>
              <w:pStyle w:val="ListParagraph"/>
              <w:numPr>
                <w:ilvl w:val="0"/>
                <w:numId w:val="24"/>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76444">
              <w:rPr>
                <w:rFonts w:ascii="Montserrat" w:hAnsi="Montserrat"/>
                <w:sz w:val="22"/>
                <w:szCs w:val="22"/>
              </w:rPr>
              <w:t>In 202</w:t>
            </w:r>
            <w:r w:rsidR="00641C6E">
              <w:rPr>
                <w:rFonts w:ascii="Montserrat" w:hAnsi="Montserrat"/>
                <w:sz w:val="22"/>
                <w:szCs w:val="22"/>
              </w:rPr>
              <w:t>3</w:t>
            </w:r>
            <w:r w:rsidRPr="00F76444">
              <w:rPr>
                <w:rFonts w:ascii="Montserrat" w:hAnsi="Montserrat"/>
                <w:sz w:val="22"/>
                <w:szCs w:val="22"/>
              </w:rPr>
              <w:t xml:space="preserve"> the statement of philosophy </w:t>
            </w:r>
            <w:r w:rsidR="00641C6E">
              <w:rPr>
                <w:rFonts w:ascii="Montserrat" w:hAnsi="Montserrat"/>
                <w:sz w:val="22"/>
                <w:szCs w:val="22"/>
              </w:rPr>
              <w:t>under took a big review</w:t>
            </w:r>
            <w:r w:rsidRPr="00F76444">
              <w:rPr>
                <w:rFonts w:ascii="Montserrat" w:hAnsi="Montserrat"/>
                <w:sz w:val="22"/>
                <w:szCs w:val="22"/>
              </w:rPr>
              <w:t xml:space="preserve"> </w:t>
            </w:r>
          </w:p>
        </w:tc>
      </w:tr>
      <w:tr w:rsidR="007B3D58" w:rsidRPr="00A41475" w14:paraId="4A72AEBD" w14:textId="77777777" w:rsidTr="001E3ED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007D440C" w14:textId="6B79B1E4" w:rsidR="007B3D58" w:rsidRPr="00EF23A8" w:rsidRDefault="00B936E4" w:rsidP="001E3ED0">
            <w:pPr>
              <w:rPr>
                <w:b/>
                <w:bCs/>
                <w:szCs w:val="20"/>
                <w:lang w:eastAsia="zh-CN"/>
              </w:rPr>
            </w:pPr>
            <w:r>
              <w:rPr>
                <w:b/>
                <w:bCs/>
                <w:szCs w:val="20"/>
                <w:lang w:eastAsia="zh-CN"/>
              </w:rPr>
              <w:t xml:space="preserve">Self- assessment </w:t>
            </w:r>
          </w:p>
        </w:tc>
        <w:tc>
          <w:tcPr>
            <w:tcW w:w="8420" w:type="dxa"/>
            <w:gridSpan w:val="2"/>
            <w:shd w:val="clear" w:color="auto" w:fill="auto"/>
          </w:tcPr>
          <w:p w14:paraId="52B01E76" w14:textId="77777777" w:rsidR="009175CC" w:rsidRPr="009175CC" w:rsidRDefault="009175CC" w:rsidP="009175CC">
            <w:pPr>
              <w:pStyle w:val="ListParagraph"/>
              <w:numPr>
                <w:ilvl w:val="0"/>
                <w:numId w:val="17"/>
              </w:num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175CC">
              <w:rPr>
                <w:rFonts w:ascii="Montserrat" w:hAnsi="Montserrat"/>
                <w:sz w:val="22"/>
                <w:szCs w:val="22"/>
              </w:rPr>
              <w:t xml:space="preserve">Self-assessment will involve </w:t>
            </w:r>
            <w:proofErr w:type="spellStart"/>
            <w:r w:rsidRPr="009175CC">
              <w:rPr>
                <w:rFonts w:ascii="Montserrat" w:hAnsi="Montserrat"/>
                <w:sz w:val="22"/>
                <w:szCs w:val="22"/>
              </w:rPr>
              <w:t>analysing</w:t>
            </w:r>
            <w:proofErr w:type="spellEnd"/>
            <w:r w:rsidRPr="009175CC">
              <w:rPr>
                <w:rFonts w:ascii="Montserrat" w:hAnsi="Montserrat"/>
                <w:sz w:val="22"/>
                <w:szCs w:val="22"/>
              </w:rPr>
              <w:t xml:space="preserve"> the preschool team daily practices against the National Law and Regulations (compliance tables in the QIP) and the standards and elements of each NQS Quality Area. </w:t>
            </w:r>
          </w:p>
          <w:p w14:paraId="498D71DA" w14:textId="77777777" w:rsidR="009175CC" w:rsidRPr="009175CC" w:rsidRDefault="009175CC" w:rsidP="009175CC">
            <w:pPr>
              <w:pStyle w:val="ListParagraph"/>
              <w:numPr>
                <w:ilvl w:val="0"/>
                <w:numId w:val="17"/>
              </w:num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175CC">
              <w:rPr>
                <w:rFonts w:ascii="Montserrat" w:hAnsi="Montserrat"/>
                <w:sz w:val="22"/>
                <w:szCs w:val="22"/>
              </w:rPr>
              <w:t xml:space="preserve">This reflection and evaluation will confirm legislative compliance requirements are met and meeting the NQS, identify strengths in each of the Quality Areas of the National Quality Standard, and identify areas/goals for improvement.  </w:t>
            </w:r>
          </w:p>
          <w:p w14:paraId="5255A1FE" w14:textId="77777777" w:rsidR="009175CC" w:rsidRPr="009175CC" w:rsidRDefault="009175CC" w:rsidP="009175CC">
            <w:pPr>
              <w:pStyle w:val="ListParagraph"/>
              <w:numPr>
                <w:ilvl w:val="0"/>
                <w:numId w:val="17"/>
              </w:numPr>
              <w:spacing w:after="200" w:line="276"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175CC">
              <w:rPr>
                <w:rFonts w:ascii="Montserrat" w:hAnsi="Montserrat"/>
                <w:sz w:val="22"/>
                <w:szCs w:val="22"/>
              </w:rPr>
              <w:t xml:space="preserve">Opportunities for self-assessment include daily reflections, staff meetings, educator self-assessment, reflective questions on </w:t>
            </w:r>
            <w:r w:rsidRPr="009175CC">
              <w:rPr>
                <w:rFonts w:ascii="Montserrat" w:hAnsi="Montserrat"/>
                <w:sz w:val="22"/>
                <w:szCs w:val="22"/>
              </w:rPr>
              <w:lastRenderedPageBreak/>
              <w:t xml:space="preserve">meeting agendas, engaging in deeper thinking about practice, seeking children’s views, family feedback (for example, via email, surveys, Facebook posts, daily interactions), and the service’s previous Assessment and Rating report. </w:t>
            </w:r>
          </w:p>
          <w:p w14:paraId="3A347965" w14:textId="073A47C9" w:rsidR="009175CC" w:rsidRPr="009175CC" w:rsidRDefault="009175CC" w:rsidP="009175CC">
            <w:pPr>
              <w:pStyle w:val="ListParagraph"/>
              <w:numPr>
                <w:ilvl w:val="0"/>
                <w:numId w:val="17"/>
              </w:numPr>
              <w:spacing w:after="200" w:line="276"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175CC">
              <w:rPr>
                <w:rFonts w:ascii="Montserrat" w:hAnsi="Montserrat"/>
                <w:sz w:val="22"/>
                <w:szCs w:val="22"/>
              </w:rPr>
              <w:t>The preschool team (</w:t>
            </w:r>
            <w:r w:rsidR="00641C6E">
              <w:rPr>
                <w:rFonts w:ascii="Montserrat" w:hAnsi="Montserrat"/>
                <w:sz w:val="22"/>
                <w:szCs w:val="22"/>
              </w:rPr>
              <w:t xml:space="preserve">Kristen, </w:t>
            </w:r>
            <w:r w:rsidRPr="009175CC">
              <w:rPr>
                <w:rFonts w:ascii="Montserrat" w:hAnsi="Montserrat"/>
                <w:sz w:val="22"/>
                <w:szCs w:val="22"/>
              </w:rPr>
              <w:t xml:space="preserve">Louise, Josephine, </w:t>
            </w:r>
            <w:r w:rsidR="00AD194C">
              <w:rPr>
                <w:rFonts w:ascii="Montserrat" w:hAnsi="Montserrat"/>
                <w:sz w:val="22"/>
                <w:szCs w:val="22"/>
              </w:rPr>
              <w:t>Nicole</w:t>
            </w:r>
            <w:r w:rsidRPr="009175CC">
              <w:rPr>
                <w:rFonts w:ascii="Montserrat" w:hAnsi="Montserrat"/>
                <w:sz w:val="22"/>
                <w:szCs w:val="22"/>
              </w:rPr>
              <w:t xml:space="preserve"> and Luke) will </w:t>
            </w:r>
            <w:r w:rsidR="00AD194C">
              <w:rPr>
                <w:rFonts w:ascii="Montserrat" w:hAnsi="Montserrat"/>
                <w:sz w:val="22"/>
                <w:szCs w:val="22"/>
              </w:rPr>
              <w:t>refer to</w:t>
            </w:r>
            <w:r w:rsidRPr="009175CC">
              <w:rPr>
                <w:rFonts w:ascii="Montserrat" w:hAnsi="Montserrat"/>
                <w:sz w:val="22"/>
                <w:szCs w:val="22"/>
              </w:rPr>
              <w:t xml:space="preserve"> the “Building Quality in Department preschools” e-learning modules </w:t>
            </w:r>
            <w:r w:rsidR="00AD194C">
              <w:rPr>
                <w:rFonts w:ascii="Montserrat" w:hAnsi="Montserrat"/>
                <w:sz w:val="22"/>
                <w:szCs w:val="22"/>
              </w:rPr>
              <w:t xml:space="preserve">previously undertaken to support the </w:t>
            </w:r>
            <w:proofErr w:type="spellStart"/>
            <w:r w:rsidR="00AD194C">
              <w:rPr>
                <w:rFonts w:ascii="Montserrat" w:hAnsi="Montserrat"/>
                <w:sz w:val="22"/>
                <w:szCs w:val="22"/>
              </w:rPr>
              <w:t>self assessment</w:t>
            </w:r>
            <w:proofErr w:type="spellEnd"/>
            <w:r w:rsidR="00AD194C">
              <w:rPr>
                <w:rFonts w:ascii="Montserrat" w:hAnsi="Montserrat"/>
                <w:sz w:val="22"/>
                <w:szCs w:val="22"/>
              </w:rPr>
              <w:t xml:space="preserve"> process. </w:t>
            </w:r>
            <w:r w:rsidRPr="009175CC">
              <w:rPr>
                <w:rFonts w:ascii="Montserrat" w:hAnsi="Montserrat"/>
                <w:sz w:val="22"/>
                <w:szCs w:val="22"/>
              </w:rPr>
              <w:t>The strength statements will be updated, and progress notes towards the achievement of improvement goals noted.  Compliance check against the National Law and Regulations and will be completed and used in conjunction with the compliance check list from the Leading and Operating Department Preschool Guidelines to assess compliance.</w:t>
            </w:r>
          </w:p>
          <w:p w14:paraId="0A21F5A8" w14:textId="77777777" w:rsidR="009175CC" w:rsidRPr="009175CC" w:rsidRDefault="009175CC" w:rsidP="009175CC">
            <w:pPr>
              <w:pStyle w:val="ListParagraph"/>
              <w:numPr>
                <w:ilvl w:val="0"/>
                <w:numId w:val="17"/>
              </w:numPr>
              <w:spacing w:after="200" w:line="276"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175CC">
              <w:rPr>
                <w:rFonts w:ascii="Montserrat" w:hAnsi="Montserrat"/>
                <w:sz w:val="22"/>
                <w:szCs w:val="22"/>
              </w:rPr>
              <w:t xml:space="preserve">Educators will consider the following cycle from ACECQA:  </w:t>
            </w:r>
            <w:hyperlink r:id="rId14" w:history="1">
              <w:r w:rsidRPr="009175CC">
                <w:rPr>
                  <w:rFonts w:ascii="Montserrat" w:hAnsi="Montserrat"/>
                  <w:sz w:val="22"/>
                  <w:szCs w:val="22"/>
                </w:rPr>
                <w:t>ACECQA Self- Assessment Tool</w:t>
              </w:r>
            </w:hyperlink>
          </w:p>
          <w:p w14:paraId="754DF310" w14:textId="495719DB" w:rsidR="007B3D58" w:rsidRPr="009175CC" w:rsidRDefault="00C423A8" w:rsidP="009175CC">
            <w:pPr>
              <w:ind w:left="360"/>
              <w:cnfStyle w:val="000000100000" w:firstRow="0" w:lastRow="0" w:firstColumn="0" w:lastColumn="0" w:oddVBand="0" w:evenVBand="0" w:oddHBand="1" w:evenHBand="0" w:firstRowFirstColumn="0" w:firstRowLastColumn="0" w:lastRowFirstColumn="0" w:lastRowLastColumn="0"/>
              <w:rPr>
                <w:rFonts w:eastAsia="Montserrat" w:cs="Montserrat"/>
                <w:color w:val="FF0000"/>
                <w:szCs w:val="20"/>
              </w:rPr>
            </w:pPr>
            <w:r>
              <w:rPr>
                <w:rFonts w:eastAsia="Montserrat" w:cs="Montserrat"/>
                <w:noProof/>
                <w:color w:val="FF0000"/>
                <w:szCs w:val="20"/>
              </w:rPr>
              <w:drawing>
                <wp:inline distT="0" distB="0" distL="0" distR="0" wp14:anchorId="6B3ADE54" wp14:editId="461C5E36">
                  <wp:extent cx="1975485" cy="1840865"/>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5485" cy="1840865"/>
                          </a:xfrm>
                          <a:prstGeom prst="rect">
                            <a:avLst/>
                          </a:prstGeom>
                          <a:noFill/>
                        </pic:spPr>
                      </pic:pic>
                    </a:graphicData>
                  </a:graphic>
                </wp:inline>
              </w:drawing>
            </w:r>
          </w:p>
        </w:tc>
      </w:tr>
      <w:tr w:rsidR="007B3D58" w:rsidRPr="00A41475" w14:paraId="334EA446" w14:textId="77777777" w:rsidTr="001E3ED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2CA6614D" w14:textId="0418630B" w:rsidR="007B3D58" w:rsidRPr="00EF23A8" w:rsidRDefault="00C423A8" w:rsidP="001E3ED0">
            <w:pPr>
              <w:rPr>
                <w:rFonts w:eastAsia="Calibri"/>
                <w:b/>
                <w:bCs/>
                <w:szCs w:val="20"/>
                <w:lang w:eastAsia="zh-CN"/>
              </w:rPr>
            </w:pPr>
            <w:r>
              <w:rPr>
                <w:rFonts w:eastAsia="Calibri"/>
                <w:b/>
                <w:bCs/>
                <w:szCs w:val="20"/>
                <w:lang w:eastAsia="zh-CN"/>
              </w:rPr>
              <w:lastRenderedPageBreak/>
              <w:t xml:space="preserve">Addressing the exceeding themes </w:t>
            </w:r>
          </w:p>
        </w:tc>
        <w:tc>
          <w:tcPr>
            <w:tcW w:w="8420" w:type="dxa"/>
            <w:gridSpan w:val="2"/>
            <w:shd w:val="clear" w:color="auto" w:fill="auto"/>
          </w:tcPr>
          <w:p w14:paraId="4B591D58" w14:textId="2D1DEB21" w:rsidR="00EE2A0F" w:rsidRPr="00EE2A0F" w:rsidRDefault="00EE2A0F" w:rsidP="00EE2A0F">
            <w:pPr>
              <w:pStyle w:val="ListParagraph"/>
              <w:numPr>
                <w:ilvl w:val="0"/>
                <w:numId w:val="24"/>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E2A0F">
              <w:rPr>
                <w:rFonts w:ascii="Montserrat" w:hAnsi="Montserrat"/>
                <w:sz w:val="22"/>
                <w:szCs w:val="22"/>
              </w:rPr>
              <w:t xml:space="preserve">Three exceeding themes of practice are identified in the </w:t>
            </w:r>
            <w:hyperlink r:id="rId16" w:history="1">
              <w:r w:rsidRPr="00EE2A0F">
                <w:rPr>
                  <w:rFonts w:ascii="Montserrat" w:hAnsi="Montserrat"/>
                  <w:sz w:val="22"/>
                  <w:szCs w:val="22"/>
                </w:rPr>
                <w:t>Guide to the National Quality Framework:</w:t>
              </w:r>
            </w:hyperlink>
          </w:p>
          <w:p w14:paraId="3A43C9E3" w14:textId="77777777" w:rsidR="00EE2A0F" w:rsidRDefault="00EE2A0F" w:rsidP="00EE2A0F">
            <w:pPr>
              <w:pStyle w:val="ListParagraph"/>
              <w:numPr>
                <w:ilvl w:val="0"/>
                <w:numId w:val="26"/>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E2A0F">
              <w:rPr>
                <w:rFonts w:ascii="Montserrat" w:hAnsi="Montserrat"/>
                <w:sz w:val="22"/>
                <w:szCs w:val="22"/>
              </w:rPr>
              <w:t>Theme 1: Practice is embedded in service operations</w:t>
            </w:r>
          </w:p>
          <w:p w14:paraId="34C78399" w14:textId="40528EF9" w:rsidR="00EE2A0F" w:rsidRPr="00EE2A0F" w:rsidRDefault="00EE2A0F" w:rsidP="00EE2A0F">
            <w:pPr>
              <w:pStyle w:val="ListParagraph"/>
              <w:numPr>
                <w:ilvl w:val="0"/>
                <w:numId w:val="26"/>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E2A0F">
              <w:rPr>
                <w:rFonts w:ascii="Montserrat" w:hAnsi="Montserrat"/>
                <w:sz w:val="22"/>
                <w:szCs w:val="22"/>
              </w:rPr>
              <w:t>Theme 2: Practice is informed by critical reflection</w:t>
            </w:r>
          </w:p>
          <w:p w14:paraId="3F84AC99" w14:textId="5DCC5FA3" w:rsidR="00EE2A0F" w:rsidRPr="00EE2A0F" w:rsidRDefault="00EE2A0F" w:rsidP="00EE2A0F">
            <w:pPr>
              <w:pStyle w:val="ListParagraph"/>
              <w:numPr>
                <w:ilvl w:val="0"/>
                <w:numId w:val="26"/>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E2A0F">
              <w:rPr>
                <w:rFonts w:ascii="Montserrat" w:hAnsi="Montserrat"/>
                <w:sz w:val="22"/>
                <w:szCs w:val="22"/>
              </w:rPr>
              <w:t>Theme 3: Practice is shaped by meaningful engagement with families and/or the community</w:t>
            </w:r>
          </w:p>
          <w:p w14:paraId="5FDE387B" w14:textId="77777777" w:rsidR="00EE2A0F" w:rsidRPr="00EE2A0F" w:rsidRDefault="00EE2A0F" w:rsidP="00EE2A0F">
            <w:pPr>
              <w:pStyle w:val="ListParagraph"/>
              <w:numPr>
                <w:ilvl w:val="0"/>
                <w:numId w:val="24"/>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E2A0F">
              <w:rPr>
                <w:rFonts w:ascii="Montserrat" w:hAnsi="Montserrat"/>
                <w:sz w:val="22"/>
                <w:szCs w:val="22"/>
              </w:rPr>
              <w:t xml:space="preserve">Section 3 of the </w:t>
            </w:r>
            <w:hyperlink r:id="rId17" w:history="1">
              <w:r w:rsidRPr="00EE2A0F">
                <w:rPr>
                  <w:rFonts w:ascii="Montserrat" w:hAnsi="Montserrat"/>
                  <w:sz w:val="22"/>
                  <w:szCs w:val="22"/>
                </w:rPr>
                <w:t xml:space="preserve">Guide to the National Quality Framework </w:t>
              </w:r>
            </w:hyperlink>
            <w:r w:rsidRPr="00EE2A0F">
              <w:rPr>
                <w:rFonts w:ascii="Montserrat" w:hAnsi="Montserrat"/>
                <w:sz w:val="22"/>
                <w:szCs w:val="22"/>
              </w:rPr>
              <w:t>includes an overview of these themes. In addition, following the guidance to meet each standard, are specific indicators describing how the standard may be exceeded. The indicators relate to practice, programs, environments or policy.</w:t>
            </w:r>
          </w:p>
          <w:p w14:paraId="5056F700" w14:textId="17DA5EF7" w:rsidR="007B3D58" w:rsidRPr="00EE2A0F" w:rsidRDefault="00EE2A0F" w:rsidP="00EE2A0F">
            <w:pPr>
              <w:pStyle w:val="ListParagraph"/>
              <w:numPr>
                <w:ilvl w:val="0"/>
                <w:numId w:val="24"/>
              </w:num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E2A0F">
              <w:rPr>
                <w:rFonts w:ascii="Montserrat" w:hAnsi="Montserrat"/>
                <w:sz w:val="22"/>
                <w:szCs w:val="22"/>
              </w:rPr>
              <w:t xml:space="preserve">The Preschool team will refer to this guidance during self-assessment processes, reflecting on how each theme is evidenced in each of the standards within the preschool. These reflections will be noted in the meeting minutes and used to inform further meetings and plans.  </w:t>
            </w:r>
          </w:p>
        </w:tc>
      </w:tr>
      <w:tr w:rsidR="007B3D58" w:rsidRPr="00A41475" w14:paraId="3D203143" w14:textId="77777777" w:rsidTr="001E3ED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shd w:val="clear" w:color="auto" w:fill="auto"/>
          </w:tcPr>
          <w:p w14:paraId="6B00F322" w14:textId="2661FEC3" w:rsidR="007B3D58" w:rsidRPr="00EF23A8" w:rsidRDefault="005A3665" w:rsidP="001E3ED0">
            <w:pPr>
              <w:rPr>
                <w:b/>
                <w:bCs/>
                <w:szCs w:val="20"/>
                <w:lang w:eastAsia="zh-CN"/>
              </w:rPr>
            </w:pPr>
            <w:r>
              <w:rPr>
                <w:b/>
                <w:bCs/>
                <w:szCs w:val="20"/>
                <w:lang w:eastAsia="zh-CN"/>
              </w:rPr>
              <w:t>Who is involved?</w:t>
            </w:r>
          </w:p>
        </w:tc>
        <w:tc>
          <w:tcPr>
            <w:tcW w:w="8420" w:type="dxa"/>
            <w:gridSpan w:val="2"/>
            <w:tcBorders>
              <w:top w:val="single" w:sz="4" w:space="0" w:color="auto"/>
              <w:left w:val="single" w:sz="4" w:space="0" w:color="auto"/>
              <w:bottom w:val="single" w:sz="4" w:space="0" w:color="auto"/>
              <w:right w:val="single" w:sz="4" w:space="0" w:color="auto"/>
            </w:tcBorders>
            <w:shd w:val="clear" w:color="auto" w:fill="auto"/>
          </w:tcPr>
          <w:p w14:paraId="26B22F82" w14:textId="77777777" w:rsidR="005A3665" w:rsidRPr="005A3665" w:rsidRDefault="005A3665" w:rsidP="005A366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5A3665">
              <w:rPr>
                <w:rFonts w:ascii="Montserrat" w:hAnsi="Montserrat"/>
                <w:sz w:val="22"/>
                <w:szCs w:val="22"/>
              </w:rPr>
              <w:t>Principal</w:t>
            </w:r>
          </w:p>
          <w:p w14:paraId="1CD55CE7" w14:textId="77777777" w:rsidR="005A3665" w:rsidRPr="005A3665" w:rsidRDefault="005A3665" w:rsidP="005A366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5A3665">
              <w:rPr>
                <w:rFonts w:ascii="Montserrat" w:hAnsi="Montserrat"/>
                <w:sz w:val="22"/>
                <w:szCs w:val="22"/>
              </w:rPr>
              <w:t xml:space="preserve">School executive </w:t>
            </w:r>
          </w:p>
          <w:p w14:paraId="4059D91E" w14:textId="77777777" w:rsidR="005A3665" w:rsidRPr="005A3665" w:rsidRDefault="005A3665" w:rsidP="005A366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5A3665">
              <w:rPr>
                <w:rFonts w:ascii="Montserrat" w:hAnsi="Montserrat"/>
                <w:sz w:val="22"/>
                <w:szCs w:val="22"/>
              </w:rPr>
              <w:t>Educators</w:t>
            </w:r>
          </w:p>
          <w:p w14:paraId="036C3CE8" w14:textId="77777777" w:rsidR="00AD194C" w:rsidRDefault="005A3665" w:rsidP="005A366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5A3665">
              <w:rPr>
                <w:rFonts w:ascii="Montserrat" w:hAnsi="Montserrat"/>
                <w:sz w:val="22"/>
                <w:szCs w:val="22"/>
              </w:rPr>
              <w:t>School community</w:t>
            </w:r>
            <w:r w:rsidRPr="005A3665">
              <w:rPr>
                <w:rFonts w:ascii="Montserrat" w:hAnsi="Montserrat"/>
                <w:sz w:val="22"/>
                <w:szCs w:val="22"/>
              </w:rPr>
              <w:tab/>
            </w:r>
          </w:p>
          <w:p w14:paraId="51EB2D83" w14:textId="165CDBE2" w:rsidR="005A3665" w:rsidRPr="005A3665" w:rsidRDefault="005A3665" w:rsidP="005A366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5A3665">
              <w:rPr>
                <w:rFonts w:ascii="Montserrat" w:hAnsi="Montserrat"/>
                <w:sz w:val="22"/>
                <w:szCs w:val="22"/>
              </w:rPr>
              <w:t>Children</w:t>
            </w:r>
          </w:p>
          <w:p w14:paraId="463DDDB8" w14:textId="77777777" w:rsidR="005A3665" w:rsidRPr="005A3665" w:rsidRDefault="005A3665" w:rsidP="005A366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5A3665">
              <w:rPr>
                <w:rFonts w:ascii="Montserrat" w:hAnsi="Montserrat"/>
                <w:sz w:val="22"/>
                <w:szCs w:val="22"/>
              </w:rPr>
              <w:t>Families</w:t>
            </w:r>
          </w:p>
          <w:p w14:paraId="4E6FC199" w14:textId="77777777" w:rsidR="005A3665" w:rsidRPr="005A3665" w:rsidRDefault="005A3665" w:rsidP="005A366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5A3665">
              <w:rPr>
                <w:rFonts w:ascii="Montserrat" w:hAnsi="Montserrat"/>
                <w:sz w:val="22"/>
                <w:szCs w:val="22"/>
              </w:rPr>
              <w:lastRenderedPageBreak/>
              <w:t>AECG</w:t>
            </w:r>
          </w:p>
          <w:p w14:paraId="041BE4AB" w14:textId="2BCEDA9C" w:rsidR="007B3D58" w:rsidRPr="005A3665" w:rsidRDefault="005A3665" w:rsidP="005A366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5A3665">
              <w:rPr>
                <w:rFonts w:ascii="Montserrat" w:hAnsi="Montserrat"/>
                <w:sz w:val="22"/>
                <w:szCs w:val="22"/>
              </w:rPr>
              <w:t xml:space="preserve">Wider community   </w:t>
            </w:r>
          </w:p>
        </w:tc>
      </w:tr>
      <w:tr w:rsidR="007B3D58" w:rsidRPr="00A41475" w14:paraId="2EF6A31F" w14:textId="77777777" w:rsidTr="001E3ED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170EB993" w14:textId="0BC22D4F" w:rsidR="007B3D58" w:rsidRPr="00EF23A8" w:rsidRDefault="00D84F56" w:rsidP="001E3ED0">
            <w:pPr>
              <w:rPr>
                <w:b/>
                <w:bCs/>
                <w:szCs w:val="20"/>
                <w:lang w:eastAsia="zh-CN"/>
              </w:rPr>
            </w:pPr>
            <w:r>
              <w:rPr>
                <w:b/>
                <w:bCs/>
                <w:szCs w:val="20"/>
                <w:lang w:eastAsia="zh-CN"/>
              </w:rPr>
              <w:lastRenderedPageBreak/>
              <w:t>Developing goals</w:t>
            </w:r>
          </w:p>
        </w:tc>
        <w:tc>
          <w:tcPr>
            <w:tcW w:w="8420" w:type="dxa"/>
            <w:gridSpan w:val="2"/>
            <w:shd w:val="clear" w:color="auto" w:fill="auto"/>
          </w:tcPr>
          <w:p w14:paraId="70951EEB" w14:textId="77777777" w:rsidR="00203165" w:rsidRPr="00203165" w:rsidRDefault="00203165" w:rsidP="00203165">
            <w:pPr>
              <w:numPr>
                <w:ilvl w:val="0"/>
                <w:numId w:val="27"/>
              </w:numPr>
              <w:shd w:val="clear" w:color="auto" w:fill="FFFFFF"/>
              <w:spacing w:before="0" w:after="150"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203165">
              <w:rPr>
                <w:rFonts w:cs="Arial"/>
                <w:sz w:val="22"/>
                <w:szCs w:val="22"/>
              </w:rPr>
              <w:t>Educators will plan how the service will achieve improvements by developing goals.</w:t>
            </w:r>
          </w:p>
          <w:p w14:paraId="23D00FCA" w14:textId="77777777" w:rsidR="00203165" w:rsidRPr="00203165" w:rsidRDefault="00203165" w:rsidP="00203165">
            <w:pPr>
              <w:numPr>
                <w:ilvl w:val="0"/>
                <w:numId w:val="27"/>
              </w:numPr>
              <w:shd w:val="clear" w:color="auto" w:fill="FFFFFF"/>
              <w:spacing w:before="0" w:after="150"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203165">
              <w:rPr>
                <w:rFonts w:cs="Arial"/>
                <w:sz w:val="22"/>
                <w:szCs w:val="22"/>
              </w:rPr>
              <w:t>This will be achieved by including the following detail in the QIP:</w:t>
            </w:r>
          </w:p>
          <w:p w14:paraId="7FFA79F1" w14:textId="77777777" w:rsidR="00203165" w:rsidRPr="00203165" w:rsidRDefault="00203165" w:rsidP="00203165">
            <w:pPr>
              <w:numPr>
                <w:ilvl w:val="0"/>
                <w:numId w:val="28"/>
              </w:numPr>
              <w:shd w:val="clear" w:color="auto" w:fill="FFFFFF"/>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203165">
              <w:rPr>
                <w:rFonts w:cs="Arial"/>
                <w:sz w:val="22"/>
                <w:szCs w:val="22"/>
              </w:rPr>
              <w:t>write a goal for each of the improvements that the service wants to achieve</w:t>
            </w:r>
          </w:p>
          <w:p w14:paraId="47251048" w14:textId="77777777" w:rsidR="00203165" w:rsidRPr="00203165" w:rsidRDefault="00203165" w:rsidP="00203165">
            <w:pPr>
              <w:numPr>
                <w:ilvl w:val="0"/>
                <w:numId w:val="28"/>
              </w:numPr>
              <w:shd w:val="clear" w:color="auto" w:fill="FFFFFF"/>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203165">
              <w:rPr>
                <w:rFonts w:cs="Arial"/>
                <w:sz w:val="22"/>
                <w:szCs w:val="22"/>
              </w:rPr>
              <w:t xml:space="preserve">seek consultation with staff, families and children about their priorities/ideas for goals. </w:t>
            </w:r>
          </w:p>
          <w:p w14:paraId="73EE6C33" w14:textId="77777777" w:rsidR="00203165" w:rsidRPr="00203165" w:rsidRDefault="00203165" w:rsidP="00203165">
            <w:pPr>
              <w:numPr>
                <w:ilvl w:val="0"/>
                <w:numId w:val="28"/>
              </w:numPr>
              <w:shd w:val="clear" w:color="auto" w:fill="FFFFFF"/>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203165">
              <w:rPr>
                <w:rFonts w:cs="Arial"/>
                <w:sz w:val="22"/>
                <w:szCs w:val="22"/>
              </w:rPr>
              <w:t>note to which element or standard of the National Quality Standard it is related</w:t>
            </w:r>
          </w:p>
          <w:p w14:paraId="1CB9DCC3" w14:textId="77777777" w:rsidR="00203165" w:rsidRPr="00203165" w:rsidRDefault="00203165" w:rsidP="00203165">
            <w:pPr>
              <w:numPr>
                <w:ilvl w:val="0"/>
                <w:numId w:val="28"/>
              </w:numPr>
              <w:shd w:val="clear" w:color="auto" w:fill="FFFFFF"/>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203165">
              <w:rPr>
                <w:rFonts w:cs="Arial"/>
                <w:sz w:val="22"/>
                <w:szCs w:val="22"/>
              </w:rPr>
              <w:t>record whether the goal is low, medium or high priority</w:t>
            </w:r>
          </w:p>
          <w:p w14:paraId="2156DE9D" w14:textId="77777777" w:rsidR="00203165" w:rsidRPr="00203165" w:rsidRDefault="00203165" w:rsidP="00203165">
            <w:pPr>
              <w:numPr>
                <w:ilvl w:val="0"/>
                <w:numId w:val="28"/>
              </w:numPr>
              <w:shd w:val="clear" w:color="auto" w:fill="FFFFFF"/>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203165">
              <w:rPr>
                <w:rFonts w:cs="Arial"/>
                <w:sz w:val="22"/>
                <w:szCs w:val="22"/>
              </w:rPr>
              <w:t>set out the steps or strategies that will be used to achieve the goal</w:t>
            </w:r>
          </w:p>
          <w:p w14:paraId="1CA6E23D" w14:textId="77777777" w:rsidR="00203165" w:rsidRPr="00203165" w:rsidRDefault="00203165" w:rsidP="00203165">
            <w:pPr>
              <w:numPr>
                <w:ilvl w:val="0"/>
                <w:numId w:val="28"/>
              </w:numPr>
              <w:shd w:val="clear" w:color="auto" w:fill="FFFFFF"/>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203165">
              <w:rPr>
                <w:rFonts w:cs="Arial"/>
                <w:sz w:val="22"/>
                <w:szCs w:val="22"/>
              </w:rPr>
              <w:t>note how success will be measured (how the service will know that the goal has been achieved)</w:t>
            </w:r>
          </w:p>
          <w:p w14:paraId="77D7DAED" w14:textId="60C64A01" w:rsidR="007B3D58" w:rsidRPr="00203165" w:rsidRDefault="00203165" w:rsidP="00203165">
            <w:pPr>
              <w:numPr>
                <w:ilvl w:val="0"/>
                <w:numId w:val="28"/>
              </w:numPr>
              <w:shd w:val="clear" w:color="auto" w:fill="FFFFFF"/>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203165">
              <w:rPr>
                <w:rFonts w:cs="Arial"/>
                <w:sz w:val="22"/>
                <w:szCs w:val="22"/>
              </w:rPr>
              <w:t>set a target date for achieving each goal (the date needs to be specific because the aim is to reach the goal).</w:t>
            </w:r>
          </w:p>
        </w:tc>
      </w:tr>
      <w:tr w:rsidR="002E0789" w:rsidRPr="00A41475" w14:paraId="17ACCF71" w14:textId="77777777" w:rsidTr="001E3ED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4ED03B1B" w14:textId="1D14AB0F" w:rsidR="002E0789" w:rsidRDefault="002E0789" w:rsidP="001E3ED0">
            <w:pPr>
              <w:rPr>
                <w:b/>
                <w:bCs/>
                <w:szCs w:val="20"/>
                <w:lang w:eastAsia="zh-CN"/>
              </w:rPr>
            </w:pPr>
            <w:r>
              <w:rPr>
                <w:b/>
                <w:bCs/>
                <w:szCs w:val="20"/>
                <w:lang w:eastAsia="zh-CN"/>
              </w:rPr>
              <w:t>Data sources</w:t>
            </w:r>
          </w:p>
        </w:tc>
        <w:tc>
          <w:tcPr>
            <w:tcW w:w="8420" w:type="dxa"/>
            <w:gridSpan w:val="2"/>
            <w:shd w:val="clear" w:color="auto" w:fill="auto"/>
          </w:tcPr>
          <w:p w14:paraId="420EDB9A" w14:textId="77777777" w:rsidR="00941DAA" w:rsidRPr="00941DAA" w:rsidRDefault="00941DAA" w:rsidP="00941DAA">
            <w:pPr>
              <w:numPr>
                <w:ilvl w:val="0"/>
                <w:numId w:val="27"/>
              </w:numPr>
              <w:shd w:val="clear" w:color="auto" w:fill="FFFFFF"/>
              <w:spacing w:before="0" w:after="150"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941DAA">
              <w:rPr>
                <w:rFonts w:cs="Arial"/>
                <w:sz w:val="22"/>
                <w:szCs w:val="22"/>
              </w:rPr>
              <w:t xml:space="preserve">ACECQA Self-Assessment tool </w:t>
            </w:r>
          </w:p>
          <w:p w14:paraId="4F0B857A" w14:textId="77777777" w:rsidR="00941DAA" w:rsidRPr="00941DAA" w:rsidRDefault="00941DAA" w:rsidP="00941DAA">
            <w:pPr>
              <w:numPr>
                <w:ilvl w:val="0"/>
                <w:numId w:val="27"/>
              </w:numPr>
              <w:shd w:val="clear" w:color="auto" w:fill="FFFFFF"/>
              <w:spacing w:before="0" w:after="150"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941DAA">
              <w:rPr>
                <w:rFonts w:cs="Arial"/>
                <w:sz w:val="22"/>
                <w:szCs w:val="22"/>
              </w:rPr>
              <w:t>Previous Assessment &amp; Rating Report</w:t>
            </w:r>
          </w:p>
          <w:p w14:paraId="080C6DB1" w14:textId="77777777" w:rsidR="00941DAA" w:rsidRPr="00941DAA" w:rsidRDefault="00941DAA" w:rsidP="00941DAA">
            <w:pPr>
              <w:numPr>
                <w:ilvl w:val="0"/>
                <w:numId w:val="27"/>
              </w:numPr>
              <w:shd w:val="clear" w:color="auto" w:fill="FFFFFF"/>
              <w:spacing w:before="0" w:after="150"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941DAA">
              <w:rPr>
                <w:rFonts w:cs="Arial"/>
                <w:sz w:val="22"/>
                <w:szCs w:val="22"/>
              </w:rPr>
              <w:t>ECERS-E /SSTEW research scales</w:t>
            </w:r>
          </w:p>
          <w:p w14:paraId="5FD8E701" w14:textId="77777777" w:rsidR="00941DAA" w:rsidRPr="00941DAA" w:rsidRDefault="00941DAA" w:rsidP="00941DAA">
            <w:pPr>
              <w:numPr>
                <w:ilvl w:val="0"/>
                <w:numId w:val="27"/>
              </w:numPr>
              <w:shd w:val="clear" w:color="auto" w:fill="FFFFFF"/>
              <w:spacing w:before="0" w:after="150"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941DAA">
              <w:rPr>
                <w:rFonts w:cs="Arial"/>
                <w:sz w:val="22"/>
                <w:szCs w:val="22"/>
              </w:rPr>
              <w:t xml:space="preserve">Meetings minutes </w:t>
            </w:r>
          </w:p>
          <w:p w14:paraId="1F230B0D" w14:textId="77777777" w:rsidR="00941DAA" w:rsidRPr="00941DAA" w:rsidRDefault="00941DAA" w:rsidP="00941DAA">
            <w:pPr>
              <w:numPr>
                <w:ilvl w:val="0"/>
                <w:numId w:val="27"/>
              </w:numPr>
              <w:shd w:val="clear" w:color="auto" w:fill="FFFFFF"/>
              <w:spacing w:before="0" w:after="150"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941DAA">
              <w:rPr>
                <w:rFonts w:cs="Arial"/>
                <w:sz w:val="22"/>
                <w:szCs w:val="22"/>
              </w:rPr>
              <w:t xml:space="preserve">Weekly critical reflection </w:t>
            </w:r>
          </w:p>
          <w:p w14:paraId="1E6BA49A" w14:textId="77777777" w:rsidR="00941DAA" w:rsidRPr="00941DAA" w:rsidRDefault="00941DAA" w:rsidP="00941DAA">
            <w:pPr>
              <w:numPr>
                <w:ilvl w:val="0"/>
                <w:numId w:val="27"/>
              </w:numPr>
              <w:shd w:val="clear" w:color="auto" w:fill="FFFFFF"/>
              <w:spacing w:before="0" w:after="150"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941DAA">
              <w:rPr>
                <w:rFonts w:cs="Arial"/>
                <w:sz w:val="22"/>
                <w:szCs w:val="22"/>
              </w:rPr>
              <w:t>Reflections after a critical incident</w:t>
            </w:r>
          </w:p>
          <w:p w14:paraId="2296683C" w14:textId="77777777" w:rsidR="00941DAA" w:rsidRPr="00941DAA" w:rsidRDefault="00941DAA" w:rsidP="00941DAA">
            <w:pPr>
              <w:numPr>
                <w:ilvl w:val="0"/>
                <w:numId w:val="27"/>
              </w:numPr>
              <w:shd w:val="clear" w:color="auto" w:fill="FFFFFF"/>
              <w:spacing w:before="0" w:after="150"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941DAA">
              <w:rPr>
                <w:rFonts w:cs="Arial"/>
                <w:sz w:val="22"/>
                <w:szCs w:val="22"/>
              </w:rPr>
              <w:t>AECG input</w:t>
            </w:r>
            <w:r w:rsidRPr="00941DAA">
              <w:rPr>
                <w:rFonts w:cs="Arial"/>
                <w:sz w:val="22"/>
                <w:szCs w:val="22"/>
              </w:rPr>
              <w:tab/>
              <w:t>Observations</w:t>
            </w:r>
          </w:p>
          <w:p w14:paraId="7F2999CA" w14:textId="77777777" w:rsidR="00941DAA" w:rsidRPr="00941DAA" w:rsidRDefault="00941DAA" w:rsidP="00941DAA">
            <w:pPr>
              <w:numPr>
                <w:ilvl w:val="0"/>
                <w:numId w:val="27"/>
              </w:numPr>
              <w:shd w:val="clear" w:color="auto" w:fill="FFFFFF"/>
              <w:spacing w:before="0" w:after="150"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941DAA">
              <w:rPr>
                <w:rFonts w:cs="Arial"/>
                <w:sz w:val="22"/>
                <w:szCs w:val="22"/>
              </w:rPr>
              <w:t xml:space="preserve">Suggestions from children </w:t>
            </w:r>
          </w:p>
          <w:p w14:paraId="79FDCBF9" w14:textId="77777777" w:rsidR="00941DAA" w:rsidRPr="00941DAA" w:rsidRDefault="00941DAA" w:rsidP="00941DAA">
            <w:pPr>
              <w:numPr>
                <w:ilvl w:val="0"/>
                <w:numId w:val="27"/>
              </w:numPr>
              <w:shd w:val="clear" w:color="auto" w:fill="FFFFFF"/>
              <w:spacing w:before="0" w:after="150"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941DAA">
              <w:rPr>
                <w:rFonts w:cs="Arial"/>
                <w:sz w:val="22"/>
                <w:szCs w:val="22"/>
              </w:rPr>
              <w:t xml:space="preserve">Feedback from surveys, emails, questionnaires, etc. </w:t>
            </w:r>
          </w:p>
          <w:p w14:paraId="25786AFA" w14:textId="4A341DD2" w:rsidR="002E0789" w:rsidRPr="00941DAA" w:rsidRDefault="00941DAA" w:rsidP="00941DAA">
            <w:pPr>
              <w:numPr>
                <w:ilvl w:val="0"/>
                <w:numId w:val="27"/>
              </w:numPr>
              <w:shd w:val="clear" w:color="auto" w:fill="FFFFFF"/>
              <w:spacing w:before="0" w:after="150"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941DAA">
              <w:rPr>
                <w:rFonts w:cs="Arial"/>
                <w:sz w:val="22"/>
                <w:szCs w:val="22"/>
              </w:rPr>
              <w:t>Collaboration with school community and wider community</w:t>
            </w:r>
          </w:p>
        </w:tc>
      </w:tr>
    </w:tbl>
    <w:p w14:paraId="46DC9AD4" w14:textId="77777777" w:rsidR="007B3D58" w:rsidRPr="00A41475" w:rsidRDefault="007B3D58" w:rsidP="007B3D58">
      <w:pPr>
        <w:rPr>
          <w:szCs w:val="20"/>
        </w:rPr>
      </w:pPr>
    </w:p>
    <w:p w14:paraId="182C8432" w14:textId="77777777" w:rsidR="007B3D58" w:rsidRPr="00A41475" w:rsidRDefault="007B3D58" w:rsidP="007B3D58">
      <w:pPr>
        <w:rPr>
          <w:szCs w:val="20"/>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7B3D58" w:rsidRPr="000F13A7" w14:paraId="45AD104D" w14:textId="77777777" w:rsidTr="001E3ED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7ED82915" w14:textId="77777777" w:rsidR="007B3D58" w:rsidRPr="000F13A7" w:rsidRDefault="007B3D58" w:rsidP="001E3ED0">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7B3D58" w:rsidRPr="000F13A7" w14:paraId="7BB08121" w14:textId="77777777" w:rsidTr="001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B57359D" w14:textId="77777777" w:rsidR="007B3D58" w:rsidRPr="000F13A7" w:rsidRDefault="007B3D58" w:rsidP="001E3ED0">
            <w:pPr>
              <w:spacing w:line="276" w:lineRule="auto"/>
              <w:rPr>
                <w:rFonts w:cs="Arial"/>
                <w:b/>
                <w:bCs/>
                <w:szCs w:val="22"/>
                <w:lang w:eastAsia="zh-CN"/>
              </w:rPr>
            </w:pPr>
            <w:r w:rsidRPr="000F13A7">
              <w:rPr>
                <w:rFonts w:cs="Arial"/>
                <w:b/>
                <w:bCs/>
                <w:szCs w:val="22"/>
              </w:rPr>
              <w:t>Date of review and who was involved</w:t>
            </w:r>
          </w:p>
        </w:tc>
      </w:tr>
      <w:tr w:rsidR="00CF1772" w:rsidRPr="000F13A7" w14:paraId="42F3439B" w14:textId="77777777" w:rsidTr="001E3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D4CE47D" w14:textId="48046D5C" w:rsidR="00CF1772" w:rsidRDefault="00CF1772" w:rsidP="00CF1772">
            <w:pPr>
              <w:spacing w:line="276" w:lineRule="auto"/>
              <w:rPr>
                <w:rFonts w:cs="Arial"/>
                <w:szCs w:val="22"/>
                <w:lang w:eastAsia="zh-CN"/>
              </w:rPr>
            </w:pPr>
            <w:r>
              <w:rPr>
                <w:rFonts w:cs="Arial"/>
                <w:szCs w:val="22"/>
                <w:lang w:eastAsia="zh-CN"/>
              </w:rPr>
              <w:t>2</w:t>
            </w:r>
            <w:r w:rsidR="00AD194C">
              <w:rPr>
                <w:rFonts w:cs="Arial"/>
                <w:szCs w:val="22"/>
                <w:lang w:eastAsia="zh-CN"/>
              </w:rPr>
              <w:t>9</w:t>
            </w:r>
            <w:r>
              <w:rPr>
                <w:rFonts w:cs="Arial"/>
                <w:szCs w:val="22"/>
                <w:lang w:eastAsia="zh-CN"/>
              </w:rPr>
              <w:t>/0</w:t>
            </w:r>
            <w:r w:rsidR="00AD194C">
              <w:rPr>
                <w:rFonts w:cs="Arial"/>
                <w:szCs w:val="22"/>
                <w:lang w:eastAsia="zh-CN"/>
              </w:rPr>
              <w:t>4</w:t>
            </w:r>
            <w:r>
              <w:rPr>
                <w:rFonts w:cs="Arial"/>
                <w:szCs w:val="22"/>
                <w:lang w:eastAsia="zh-CN"/>
              </w:rPr>
              <w:t>/202</w:t>
            </w:r>
            <w:r w:rsidR="00AD194C">
              <w:rPr>
                <w:rFonts w:cs="Arial"/>
                <w:szCs w:val="22"/>
                <w:lang w:eastAsia="zh-CN"/>
              </w:rPr>
              <w:t>2</w:t>
            </w:r>
          </w:p>
          <w:p w14:paraId="3D56B890" w14:textId="06EBE5F1" w:rsidR="00CF1772" w:rsidRPr="000F13A7" w:rsidRDefault="00CF1772" w:rsidP="00CF1772">
            <w:pPr>
              <w:spacing w:line="276" w:lineRule="auto"/>
              <w:rPr>
                <w:rFonts w:cs="Arial"/>
                <w:szCs w:val="22"/>
                <w:lang w:eastAsia="zh-CN"/>
              </w:rPr>
            </w:pPr>
            <w:r>
              <w:rPr>
                <w:rFonts w:cs="Arial"/>
                <w:szCs w:val="22"/>
                <w:lang w:eastAsia="zh-CN"/>
              </w:rPr>
              <w:t xml:space="preserve">Preschool team- Louise Dittberner, Jo Morgan and </w:t>
            </w:r>
            <w:r w:rsidR="00AD194C">
              <w:rPr>
                <w:rFonts w:cs="Arial"/>
                <w:szCs w:val="22"/>
                <w:lang w:eastAsia="zh-CN"/>
              </w:rPr>
              <w:t>Nicole</w:t>
            </w:r>
            <w:r w:rsidR="00407CEE">
              <w:rPr>
                <w:rFonts w:cs="Arial"/>
                <w:szCs w:val="22"/>
                <w:lang w:eastAsia="zh-CN"/>
              </w:rPr>
              <w:t xml:space="preserve"> </w:t>
            </w:r>
            <w:r w:rsidR="00AD194C">
              <w:rPr>
                <w:rFonts w:cs="Arial"/>
                <w:szCs w:val="22"/>
                <w:lang w:eastAsia="zh-CN"/>
              </w:rPr>
              <w:t>Bud</w:t>
            </w:r>
            <w:r w:rsidR="00407CEE">
              <w:rPr>
                <w:rFonts w:cs="Arial"/>
                <w:szCs w:val="22"/>
                <w:lang w:eastAsia="zh-CN"/>
              </w:rPr>
              <w:t>den</w:t>
            </w:r>
          </w:p>
        </w:tc>
      </w:tr>
      <w:tr w:rsidR="00CF1772" w:rsidRPr="000F13A7" w14:paraId="76605C36" w14:textId="77777777" w:rsidTr="001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9755C3E" w14:textId="63282A79" w:rsidR="00CF1772" w:rsidRPr="000F13A7" w:rsidRDefault="00CF1772" w:rsidP="00CF1772">
            <w:pPr>
              <w:spacing w:line="276" w:lineRule="auto"/>
              <w:rPr>
                <w:rFonts w:cs="Arial"/>
                <w:b/>
                <w:bCs/>
                <w:szCs w:val="22"/>
                <w:lang w:eastAsia="zh-CN"/>
              </w:rPr>
            </w:pPr>
            <w:r w:rsidRPr="000F13A7">
              <w:rPr>
                <w:rFonts w:cs="Arial"/>
                <w:b/>
                <w:bCs/>
                <w:szCs w:val="22"/>
              </w:rPr>
              <w:t>Key changes made and reason/s why</w:t>
            </w:r>
          </w:p>
        </w:tc>
      </w:tr>
      <w:tr w:rsidR="00CF1772" w:rsidRPr="000F13A7" w14:paraId="492DAB24" w14:textId="77777777" w:rsidTr="001E3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9BE6B77" w14:textId="16F2400C" w:rsidR="00CF1772" w:rsidRPr="000F13A7" w:rsidRDefault="00CF1772" w:rsidP="00CF1772">
            <w:pPr>
              <w:spacing w:line="276" w:lineRule="auto"/>
              <w:rPr>
                <w:rFonts w:cs="Arial"/>
                <w:szCs w:val="22"/>
                <w:lang w:eastAsia="zh-CN"/>
              </w:rPr>
            </w:pPr>
            <w:r>
              <w:rPr>
                <w:rFonts w:cs="Arial"/>
                <w:szCs w:val="22"/>
                <w:lang w:eastAsia="zh-CN"/>
              </w:rPr>
              <w:t>Updated into new DoE proforma</w:t>
            </w:r>
          </w:p>
        </w:tc>
      </w:tr>
      <w:tr w:rsidR="00CF1772" w:rsidRPr="000F13A7" w14:paraId="68A2E095" w14:textId="77777777" w:rsidTr="001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80B6808" w14:textId="351B16C4" w:rsidR="00CF1772" w:rsidRPr="000F13A7" w:rsidRDefault="00CF1772" w:rsidP="00CF1772">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CF1772" w:rsidRPr="000F13A7" w14:paraId="39B7D46F" w14:textId="77777777" w:rsidTr="001E3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B8EA0B3" w14:textId="6B4536AA" w:rsidR="00CF1772" w:rsidRPr="000F13A7" w:rsidRDefault="00CF1772" w:rsidP="00CF1772">
            <w:pPr>
              <w:spacing w:before="192" w:after="0" w:line="276" w:lineRule="auto"/>
              <w:rPr>
                <w:rFonts w:cs="Arial"/>
                <w:szCs w:val="22"/>
                <w:lang w:eastAsia="zh-CN"/>
              </w:rPr>
            </w:pPr>
            <w:r>
              <w:rPr>
                <w:rFonts w:cs="Arial"/>
                <w:szCs w:val="22"/>
                <w:lang w:eastAsia="zh-CN"/>
              </w:rPr>
              <w:t xml:space="preserve">No new changes </w:t>
            </w:r>
          </w:p>
        </w:tc>
      </w:tr>
    </w:tbl>
    <w:p w14:paraId="4212F5FB" w14:textId="77777777" w:rsidR="00641C6E" w:rsidRDefault="00641C6E" w:rsidP="003D50ED">
      <w:pPr>
        <w:jc w:val="right"/>
        <w:rPr>
          <w:rFonts w:cs="Arial"/>
          <w:i/>
        </w:rPr>
      </w:pPr>
    </w:p>
    <w:p w14:paraId="2574287B" w14:textId="77777777" w:rsidR="00641C6E" w:rsidRDefault="00641C6E" w:rsidP="003D50ED">
      <w:pPr>
        <w:jc w:val="right"/>
        <w:rPr>
          <w:rFonts w:cs="Arial"/>
          <w:i/>
        </w:rPr>
      </w:pPr>
    </w:p>
    <w:p w14:paraId="1B25FF26" w14:textId="77777777" w:rsidR="00641C6E" w:rsidRDefault="00641C6E" w:rsidP="003D50ED">
      <w:pPr>
        <w:jc w:val="right"/>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641C6E" w:rsidRPr="000F13A7" w14:paraId="5FEF43D3" w14:textId="77777777" w:rsidTr="00B6243B">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28914CA" w14:textId="77777777" w:rsidR="00641C6E" w:rsidRPr="000F13A7" w:rsidRDefault="00641C6E" w:rsidP="00B6243B">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641C6E" w:rsidRPr="000F13A7" w14:paraId="0C525072"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909E991" w14:textId="77777777" w:rsidR="00641C6E" w:rsidRPr="000F13A7" w:rsidRDefault="00641C6E" w:rsidP="00B6243B">
            <w:pPr>
              <w:spacing w:line="276" w:lineRule="auto"/>
              <w:rPr>
                <w:rFonts w:cs="Arial"/>
                <w:b/>
                <w:bCs/>
                <w:szCs w:val="22"/>
                <w:lang w:eastAsia="zh-CN"/>
              </w:rPr>
            </w:pPr>
            <w:r w:rsidRPr="000F13A7">
              <w:rPr>
                <w:rFonts w:cs="Arial"/>
                <w:b/>
                <w:bCs/>
                <w:szCs w:val="22"/>
              </w:rPr>
              <w:t>Date of review and who was involved</w:t>
            </w:r>
          </w:p>
        </w:tc>
      </w:tr>
      <w:tr w:rsidR="00641C6E" w:rsidRPr="000F13A7" w14:paraId="4801C31E"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CE4E720" w14:textId="6B353782" w:rsidR="00641C6E" w:rsidRDefault="00641C6E" w:rsidP="00B6243B">
            <w:pPr>
              <w:spacing w:line="276" w:lineRule="auto"/>
              <w:rPr>
                <w:rFonts w:cs="Arial"/>
                <w:szCs w:val="22"/>
                <w:lang w:eastAsia="zh-CN"/>
              </w:rPr>
            </w:pPr>
            <w:r>
              <w:rPr>
                <w:rFonts w:cs="Arial"/>
                <w:szCs w:val="22"/>
                <w:lang w:eastAsia="zh-CN"/>
              </w:rPr>
              <w:t>1</w:t>
            </w:r>
            <w:r>
              <w:rPr>
                <w:rFonts w:cs="Arial"/>
                <w:szCs w:val="22"/>
                <w:lang w:eastAsia="zh-CN"/>
              </w:rPr>
              <w:t>/0</w:t>
            </w:r>
            <w:r>
              <w:rPr>
                <w:rFonts w:cs="Arial"/>
                <w:szCs w:val="22"/>
                <w:lang w:eastAsia="zh-CN"/>
              </w:rPr>
              <w:t>6</w:t>
            </w:r>
            <w:r>
              <w:rPr>
                <w:rFonts w:cs="Arial"/>
                <w:szCs w:val="22"/>
                <w:lang w:eastAsia="zh-CN"/>
              </w:rPr>
              <w:t>/202</w:t>
            </w:r>
            <w:r>
              <w:rPr>
                <w:rFonts w:cs="Arial"/>
                <w:szCs w:val="22"/>
                <w:lang w:eastAsia="zh-CN"/>
              </w:rPr>
              <w:t>3</w:t>
            </w:r>
          </w:p>
          <w:p w14:paraId="04839BEF" w14:textId="3202A1F4" w:rsidR="00641C6E" w:rsidRPr="000F13A7" w:rsidRDefault="00641C6E" w:rsidP="00B6243B">
            <w:pPr>
              <w:spacing w:line="276" w:lineRule="auto"/>
              <w:rPr>
                <w:rFonts w:cs="Arial"/>
                <w:szCs w:val="22"/>
                <w:lang w:eastAsia="zh-CN"/>
              </w:rPr>
            </w:pPr>
            <w:r>
              <w:rPr>
                <w:rFonts w:cs="Arial"/>
                <w:szCs w:val="22"/>
                <w:lang w:eastAsia="zh-CN"/>
              </w:rPr>
              <w:t xml:space="preserve">Preschool team- </w:t>
            </w:r>
            <w:r>
              <w:rPr>
                <w:rFonts w:cs="Arial"/>
                <w:szCs w:val="22"/>
                <w:lang w:eastAsia="zh-CN"/>
              </w:rPr>
              <w:t xml:space="preserve">Kristen Rowe, </w:t>
            </w:r>
            <w:r>
              <w:rPr>
                <w:rFonts w:cs="Arial"/>
                <w:szCs w:val="22"/>
                <w:lang w:eastAsia="zh-CN"/>
              </w:rPr>
              <w:t xml:space="preserve">Louise </w:t>
            </w:r>
            <w:proofErr w:type="spellStart"/>
            <w:r>
              <w:rPr>
                <w:rFonts w:cs="Arial"/>
                <w:szCs w:val="22"/>
                <w:lang w:eastAsia="zh-CN"/>
              </w:rPr>
              <w:t>Dittberner</w:t>
            </w:r>
            <w:proofErr w:type="spellEnd"/>
            <w:r>
              <w:rPr>
                <w:rFonts w:cs="Arial"/>
                <w:szCs w:val="22"/>
                <w:lang w:eastAsia="zh-CN"/>
              </w:rPr>
              <w:t>, Jo Morgan and Nicole Budden</w:t>
            </w:r>
          </w:p>
        </w:tc>
      </w:tr>
      <w:tr w:rsidR="00641C6E" w:rsidRPr="000F13A7" w14:paraId="544CF4F2"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6A71E95" w14:textId="77777777" w:rsidR="00641C6E" w:rsidRPr="000F13A7" w:rsidRDefault="00641C6E" w:rsidP="00B6243B">
            <w:pPr>
              <w:spacing w:line="276" w:lineRule="auto"/>
              <w:rPr>
                <w:rFonts w:cs="Arial"/>
                <w:b/>
                <w:bCs/>
                <w:szCs w:val="22"/>
                <w:lang w:eastAsia="zh-CN"/>
              </w:rPr>
            </w:pPr>
            <w:r w:rsidRPr="000F13A7">
              <w:rPr>
                <w:rFonts w:cs="Arial"/>
                <w:b/>
                <w:bCs/>
                <w:szCs w:val="22"/>
              </w:rPr>
              <w:t>Key changes made and reason/s why</w:t>
            </w:r>
          </w:p>
        </w:tc>
      </w:tr>
      <w:tr w:rsidR="00641C6E" w:rsidRPr="000F13A7" w14:paraId="564013DB"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75DD84F" w14:textId="2A0BEBE8" w:rsidR="00641C6E" w:rsidRPr="000F13A7" w:rsidRDefault="00641C6E" w:rsidP="00B6243B">
            <w:pPr>
              <w:spacing w:line="276" w:lineRule="auto"/>
              <w:rPr>
                <w:rFonts w:cs="Arial"/>
                <w:szCs w:val="22"/>
                <w:lang w:eastAsia="zh-CN"/>
              </w:rPr>
            </w:pPr>
          </w:p>
        </w:tc>
      </w:tr>
      <w:tr w:rsidR="00641C6E" w:rsidRPr="000F13A7" w14:paraId="792E1966"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346AB7F" w14:textId="77777777" w:rsidR="00641C6E" w:rsidRPr="000F13A7" w:rsidRDefault="00641C6E" w:rsidP="00B6243B">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641C6E" w:rsidRPr="000F13A7" w14:paraId="7BDF9B76"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8915E67" w14:textId="2665DABB" w:rsidR="00641C6E" w:rsidRPr="000F13A7" w:rsidRDefault="00641C6E" w:rsidP="00B6243B">
            <w:pPr>
              <w:spacing w:before="192" w:after="0" w:line="276" w:lineRule="auto"/>
              <w:rPr>
                <w:rFonts w:cs="Arial"/>
                <w:szCs w:val="22"/>
                <w:lang w:eastAsia="zh-CN"/>
              </w:rPr>
            </w:pPr>
          </w:p>
        </w:tc>
      </w:tr>
    </w:tbl>
    <w:p w14:paraId="4C91702C" w14:textId="77777777" w:rsidR="00641C6E" w:rsidRPr="00641C6E" w:rsidRDefault="00641C6E" w:rsidP="00641C6E">
      <w:pPr>
        <w:rPr>
          <w:rFonts w:cs="Arial"/>
          <w:iCs/>
        </w:rPr>
      </w:pPr>
    </w:p>
    <w:p w14:paraId="0ACE1424" w14:textId="1BBA13AC" w:rsidR="007B3D58" w:rsidRPr="003D50ED" w:rsidRDefault="007B3D58" w:rsidP="003D50ED">
      <w:pPr>
        <w:jc w:val="right"/>
        <w:rPr>
          <w:rFonts w:cs="Arial"/>
          <w:i/>
        </w:rPr>
      </w:pPr>
      <w:r w:rsidRPr="000F13A7">
        <w:rPr>
          <w:rFonts w:cs="Arial"/>
          <w:i/>
        </w:rPr>
        <w:t>Copy and paste a new table to record each occasion the procedure is reviewed</w:t>
      </w:r>
      <w:r w:rsidR="003D50ED">
        <w:rPr>
          <w:rFonts w:cs="Arial"/>
          <w:i/>
        </w:rPr>
        <w:t>.</w:t>
      </w:r>
    </w:p>
    <w:p w14:paraId="715F4E19" w14:textId="77777777" w:rsidR="002879D7" w:rsidRPr="00B007F5" w:rsidRDefault="002879D7" w:rsidP="002879D7">
      <w:pPr>
        <w:pStyle w:val="ListParagraph"/>
        <w:spacing w:line="240" w:lineRule="auto"/>
        <w:rPr>
          <w:rFonts w:asciiTheme="minorHAnsi" w:eastAsiaTheme="minorEastAsia" w:hAnsiTheme="minorHAnsi" w:cstheme="minorBidi"/>
          <w:sz w:val="20"/>
          <w:szCs w:val="20"/>
        </w:rPr>
      </w:pPr>
    </w:p>
    <w:p w14:paraId="4D6301DB" w14:textId="77777777" w:rsidR="00AC4D43" w:rsidRDefault="00AC4D43"/>
    <w:sectPr w:rsidR="00AC4D43" w:rsidSect="001B7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485"/>
    <w:multiLevelType w:val="hybridMultilevel"/>
    <w:tmpl w:val="2AC6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831B1"/>
    <w:multiLevelType w:val="multilevel"/>
    <w:tmpl w:val="42BE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A1E3C"/>
    <w:multiLevelType w:val="hybridMultilevel"/>
    <w:tmpl w:val="18F4A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023BC"/>
    <w:multiLevelType w:val="hybridMultilevel"/>
    <w:tmpl w:val="1FD8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8613F"/>
    <w:multiLevelType w:val="multilevel"/>
    <w:tmpl w:val="D116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E5322"/>
    <w:multiLevelType w:val="hybridMultilevel"/>
    <w:tmpl w:val="EB56F69C"/>
    <w:lvl w:ilvl="0" w:tplc="8A5EDE60">
      <w:start w:val="1"/>
      <w:numFmt w:val="bullet"/>
      <w:lvlText w:val="•"/>
      <w:lvlJc w:val="left"/>
      <w:pPr>
        <w:tabs>
          <w:tab w:val="num" w:pos="720"/>
        </w:tabs>
        <w:ind w:left="720" w:hanging="360"/>
      </w:pPr>
      <w:rPr>
        <w:rFonts w:ascii="Arial" w:hAnsi="Arial" w:hint="default"/>
      </w:rPr>
    </w:lvl>
    <w:lvl w:ilvl="1" w:tplc="8A58E2CA" w:tentative="1">
      <w:start w:val="1"/>
      <w:numFmt w:val="bullet"/>
      <w:lvlText w:val="•"/>
      <w:lvlJc w:val="left"/>
      <w:pPr>
        <w:tabs>
          <w:tab w:val="num" w:pos="1440"/>
        </w:tabs>
        <w:ind w:left="1440" w:hanging="360"/>
      </w:pPr>
      <w:rPr>
        <w:rFonts w:ascii="Arial" w:hAnsi="Arial" w:hint="default"/>
      </w:rPr>
    </w:lvl>
    <w:lvl w:ilvl="2" w:tplc="F6EC716E" w:tentative="1">
      <w:start w:val="1"/>
      <w:numFmt w:val="bullet"/>
      <w:lvlText w:val="•"/>
      <w:lvlJc w:val="left"/>
      <w:pPr>
        <w:tabs>
          <w:tab w:val="num" w:pos="2160"/>
        </w:tabs>
        <w:ind w:left="2160" w:hanging="360"/>
      </w:pPr>
      <w:rPr>
        <w:rFonts w:ascii="Arial" w:hAnsi="Arial" w:hint="default"/>
      </w:rPr>
    </w:lvl>
    <w:lvl w:ilvl="3" w:tplc="1F4E4F3A" w:tentative="1">
      <w:start w:val="1"/>
      <w:numFmt w:val="bullet"/>
      <w:lvlText w:val="•"/>
      <w:lvlJc w:val="left"/>
      <w:pPr>
        <w:tabs>
          <w:tab w:val="num" w:pos="2880"/>
        </w:tabs>
        <w:ind w:left="2880" w:hanging="360"/>
      </w:pPr>
      <w:rPr>
        <w:rFonts w:ascii="Arial" w:hAnsi="Arial" w:hint="default"/>
      </w:rPr>
    </w:lvl>
    <w:lvl w:ilvl="4" w:tplc="D1E6DB78" w:tentative="1">
      <w:start w:val="1"/>
      <w:numFmt w:val="bullet"/>
      <w:lvlText w:val="•"/>
      <w:lvlJc w:val="left"/>
      <w:pPr>
        <w:tabs>
          <w:tab w:val="num" w:pos="3600"/>
        </w:tabs>
        <w:ind w:left="3600" w:hanging="360"/>
      </w:pPr>
      <w:rPr>
        <w:rFonts w:ascii="Arial" w:hAnsi="Arial" w:hint="default"/>
      </w:rPr>
    </w:lvl>
    <w:lvl w:ilvl="5" w:tplc="043A63BA" w:tentative="1">
      <w:start w:val="1"/>
      <w:numFmt w:val="bullet"/>
      <w:lvlText w:val="•"/>
      <w:lvlJc w:val="left"/>
      <w:pPr>
        <w:tabs>
          <w:tab w:val="num" w:pos="4320"/>
        </w:tabs>
        <w:ind w:left="4320" w:hanging="360"/>
      </w:pPr>
      <w:rPr>
        <w:rFonts w:ascii="Arial" w:hAnsi="Arial" w:hint="default"/>
      </w:rPr>
    </w:lvl>
    <w:lvl w:ilvl="6" w:tplc="5308BB5C" w:tentative="1">
      <w:start w:val="1"/>
      <w:numFmt w:val="bullet"/>
      <w:lvlText w:val="•"/>
      <w:lvlJc w:val="left"/>
      <w:pPr>
        <w:tabs>
          <w:tab w:val="num" w:pos="5040"/>
        </w:tabs>
        <w:ind w:left="5040" w:hanging="360"/>
      </w:pPr>
      <w:rPr>
        <w:rFonts w:ascii="Arial" w:hAnsi="Arial" w:hint="default"/>
      </w:rPr>
    </w:lvl>
    <w:lvl w:ilvl="7" w:tplc="648E343C" w:tentative="1">
      <w:start w:val="1"/>
      <w:numFmt w:val="bullet"/>
      <w:lvlText w:val="•"/>
      <w:lvlJc w:val="left"/>
      <w:pPr>
        <w:tabs>
          <w:tab w:val="num" w:pos="5760"/>
        </w:tabs>
        <w:ind w:left="5760" w:hanging="360"/>
      </w:pPr>
      <w:rPr>
        <w:rFonts w:ascii="Arial" w:hAnsi="Arial" w:hint="default"/>
      </w:rPr>
    </w:lvl>
    <w:lvl w:ilvl="8" w:tplc="691E10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A0491"/>
    <w:multiLevelType w:val="hybridMultilevel"/>
    <w:tmpl w:val="C6404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052CA5"/>
    <w:multiLevelType w:val="hybridMultilevel"/>
    <w:tmpl w:val="7B086118"/>
    <w:lvl w:ilvl="0" w:tplc="3B4091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7D26E7"/>
    <w:multiLevelType w:val="hybridMultilevel"/>
    <w:tmpl w:val="43CE9262"/>
    <w:lvl w:ilvl="0" w:tplc="339E8DF2">
      <w:start w:val="1"/>
      <w:numFmt w:val="bullet"/>
      <w:lvlText w:val="·"/>
      <w:lvlJc w:val="left"/>
      <w:pPr>
        <w:ind w:left="720" w:hanging="360"/>
      </w:pPr>
      <w:rPr>
        <w:rFonts w:ascii="Symbol" w:hAnsi="Symbol" w:hint="default"/>
      </w:rPr>
    </w:lvl>
    <w:lvl w:ilvl="1" w:tplc="1B98D952">
      <w:start w:val="1"/>
      <w:numFmt w:val="bullet"/>
      <w:lvlText w:val="o"/>
      <w:lvlJc w:val="left"/>
      <w:pPr>
        <w:ind w:left="1440" w:hanging="360"/>
      </w:pPr>
      <w:rPr>
        <w:rFonts w:ascii="Courier New" w:hAnsi="Courier New" w:hint="default"/>
      </w:rPr>
    </w:lvl>
    <w:lvl w:ilvl="2" w:tplc="C9A6891C">
      <w:start w:val="1"/>
      <w:numFmt w:val="bullet"/>
      <w:lvlText w:val=""/>
      <w:lvlJc w:val="left"/>
      <w:pPr>
        <w:ind w:left="2160" w:hanging="360"/>
      </w:pPr>
      <w:rPr>
        <w:rFonts w:ascii="Wingdings" w:hAnsi="Wingdings" w:hint="default"/>
      </w:rPr>
    </w:lvl>
    <w:lvl w:ilvl="3" w:tplc="8EBE9160">
      <w:start w:val="1"/>
      <w:numFmt w:val="bullet"/>
      <w:lvlText w:val=""/>
      <w:lvlJc w:val="left"/>
      <w:pPr>
        <w:ind w:left="2880" w:hanging="360"/>
      </w:pPr>
      <w:rPr>
        <w:rFonts w:ascii="Symbol" w:hAnsi="Symbol" w:hint="default"/>
      </w:rPr>
    </w:lvl>
    <w:lvl w:ilvl="4" w:tplc="931295C6">
      <w:start w:val="1"/>
      <w:numFmt w:val="bullet"/>
      <w:lvlText w:val="o"/>
      <w:lvlJc w:val="left"/>
      <w:pPr>
        <w:ind w:left="3600" w:hanging="360"/>
      </w:pPr>
      <w:rPr>
        <w:rFonts w:ascii="Courier New" w:hAnsi="Courier New" w:hint="default"/>
      </w:rPr>
    </w:lvl>
    <w:lvl w:ilvl="5" w:tplc="65DE5C0A">
      <w:start w:val="1"/>
      <w:numFmt w:val="bullet"/>
      <w:lvlText w:val=""/>
      <w:lvlJc w:val="left"/>
      <w:pPr>
        <w:ind w:left="4320" w:hanging="360"/>
      </w:pPr>
      <w:rPr>
        <w:rFonts w:ascii="Wingdings" w:hAnsi="Wingdings" w:hint="default"/>
      </w:rPr>
    </w:lvl>
    <w:lvl w:ilvl="6" w:tplc="74F419D4">
      <w:start w:val="1"/>
      <w:numFmt w:val="bullet"/>
      <w:lvlText w:val=""/>
      <w:lvlJc w:val="left"/>
      <w:pPr>
        <w:ind w:left="5040" w:hanging="360"/>
      </w:pPr>
      <w:rPr>
        <w:rFonts w:ascii="Symbol" w:hAnsi="Symbol" w:hint="default"/>
      </w:rPr>
    </w:lvl>
    <w:lvl w:ilvl="7" w:tplc="19D2025C">
      <w:start w:val="1"/>
      <w:numFmt w:val="bullet"/>
      <w:lvlText w:val="o"/>
      <w:lvlJc w:val="left"/>
      <w:pPr>
        <w:ind w:left="5760" w:hanging="360"/>
      </w:pPr>
      <w:rPr>
        <w:rFonts w:ascii="Courier New" w:hAnsi="Courier New" w:hint="default"/>
      </w:rPr>
    </w:lvl>
    <w:lvl w:ilvl="8" w:tplc="C3E26686">
      <w:start w:val="1"/>
      <w:numFmt w:val="bullet"/>
      <w:lvlText w:val=""/>
      <w:lvlJc w:val="left"/>
      <w:pPr>
        <w:ind w:left="6480" w:hanging="360"/>
      </w:pPr>
      <w:rPr>
        <w:rFonts w:ascii="Wingdings" w:hAnsi="Wingdings" w:hint="default"/>
      </w:rPr>
    </w:lvl>
  </w:abstractNum>
  <w:abstractNum w:abstractNumId="10" w15:restartNumberingAfterBreak="0">
    <w:nsid w:val="26D90AD1"/>
    <w:multiLevelType w:val="hybridMultilevel"/>
    <w:tmpl w:val="28A8287C"/>
    <w:lvl w:ilvl="0" w:tplc="BF26994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AFF22F2"/>
    <w:multiLevelType w:val="hybridMultilevel"/>
    <w:tmpl w:val="654CA85C"/>
    <w:lvl w:ilvl="0" w:tplc="6FEC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E5406F"/>
    <w:multiLevelType w:val="hybridMultilevel"/>
    <w:tmpl w:val="40987350"/>
    <w:lvl w:ilvl="0" w:tplc="3D4CFC2A">
      <w:start w:val="1"/>
      <w:numFmt w:val="bullet"/>
      <w:lvlText w:val="•"/>
      <w:lvlJc w:val="left"/>
      <w:pPr>
        <w:tabs>
          <w:tab w:val="num" w:pos="720"/>
        </w:tabs>
        <w:ind w:left="720" w:hanging="360"/>
      </w:pPr>
      <w:rPr>
        <w:rFonts w:ascii="Arial" w:hAnsi="Arial" w:hint="default"/>
      </w:rPr>
    </w:lvl>
    <w:lvl w:ilvl="1" w:tplc="7DF2250A" w:tentative="1">
      <w:start w:val="1"/>
      <w:numFmt w:val="bullet"/>
      <w:lvlText w:val="•"/>
      <w:lvlJc w:val="left"/>
      <w:pPr>
        <w:tabs>
          <w:tab w:val="num" w:pos="1440"/>
        </w:tabs>
        <w:ind w:left="1440" w:hanging="360"/>
      </w:pPr>
      <w:rPr>
        <w:rFonts w:ascii="Arial" w:hAnsi="Arial" w:hint="default"/>
      </w:rPr>
    </w:lvl>
    <w:lvl w:ilvl="2" w:tplc="34DC3160" w:tentative="1">
      <w:start w:val="1"/>
      <w:numFmt w:val="bullet"/>
      <w:lvlText w:val="•"/>
      <w:lvlJc w:val="left"/>
      <w:pPr>
        <w:tabs>
          <w:tab w:val="num" w:pos="2160"/>
        </w:tabs>
        <w:ind w:left="2160" w:hanging="360"/>
      </w:pPr>
      <w:rPr>
        <w:rFonts w:ascii="Arial" w:hAnsi="Arial" w:hint="default"/>
      </w:rPr>
    </w:lvl>
    <w:lvl w:ilvl="3" w:tplc="8732F4AE" w:tentative="1">
      <w:start w:val="1"/>
      <w:numFmt w:val="bullet"/>
      <w:lvlText w:val="•"/>
      <w:lvlJc w:val="left"/>
      <w:pPr>
        <w:tabs>
          <w:tab w:val="num" w:pos="2880"/>
        </w:tabs>
        <w:ind w:left="2880" w:hanging="360"/>
      </w:pPr>
      <w:rPr>
        <w:rFonts w:ascii="Arial" w:hAnsi="Arial" w:hint="default"/>
      </w:rPr>
    </w:lvl>
    <w:lvl w:ilvl="4" w:tplc="5532C6D0" w:tentative="1">
      <w:start w:val="1"/>
      <w:numFmt w:val="bullet"/>
      <w:lvlText w:val="•"/>
      <w:lvlJc w:val="left"/>
      <w:pPr>
        <w:tabs>
          <w:tab w:val="num" w:pos="3600"/>
        </w:tabs>
        <w:ind w:left="3600" w:hanging="360"/>
      </w:pPr>
      <w:rPr>
        <w:rFonts w:ascii="Arial" w:hAnsi="Arial" w:hint="default"/>
      </w:rPr>
    </w:lvl>
    <w:lvl w:ilvl="5" w:tplc="C7A6B9BC" w:tentative="1">
      <w:start w:val="1"/>
      <w:numFmt w:val="bullet"/>
      <w:lvlText w:val="•"/>
      <w:lvlJc w:val="left"/>
      <w:pPr>
        <w:tabs>
          <w:tab w:val="num" w:pos="4320"/>
        </w:tabs>
        <w:ind w:left="4320" w:hanging="360"/>
      </w:pPr>
      <w:rPr>
        <w:rFonts w:ascii="Arial" w:hAnsi="Arial" w:hint="default"/>
      </w:rPr>
    </w:lvl>
    <w:lvl w:ilvl="6" w:tplc="DD92BAC0" w:tentative="1">
      <w:start w:val="1"/>
      <w:numFmt w:val="bullet"/>
      <w:lvlText w:val="•"/>
      <w:lvlJc w:val="left"/>
      <w:pPr>
        <w:tabs>
          <w:tab w:val="num" w:pos="5040"/>
        </w:tabs>
        <w:ind w:left="5040" w:hanging="360"/>
      </w:pPr>
      <w:rPr>
        <w:rFonts w:ascii="Arial" w:hAnsi="Arial" w:hint="default"/>
      </w:rPr>
    </w:lvl>
    <w:lvl w:ilvl="7" w:tplc="057E2866" w:tentative="1">
      <w:start w:val="1"/>
      <w:numFmt w:val="bullet"/>
      <w:lvlText w:val="•"/>
      <w:lvlJc w:val="left"/>
      <w:pPr>
        <w:tabs>
          <w:tab w:val="num" w:pos="5760"/>
        </w:tabs>
        <w:ind w:left="5760" w:hanging="360"/>
      </w:pPr>
      <w:rPr>
        <w:rFonts w:ascii="Arial" w:hAnsi="Arial" w:hint="default"/>
      </w:rPr>
    </w:lvl>
    <w:lvl w:ilvl="8" w:tplc="43E282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70559"/>
    <w:multiLevelType w:val="multilevel"/>
    <w:tmpl w:val="9C60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950F85"/>
    <w:multiLevelType w:val="hybridMultilevel"/>
    <w:tmpl w:val="29F631EE"/>
    <w:lvl w:ilvl="0" w:tplc="CFFC7126">
      <w:start w:val="1"/>
      <w:numFmt w:val="bullet"/>
      <w:lvlText w:val="•"/>
      <w:lvlJc w:val="left"/>
      <w:pPr>
        <w:tabs>
          <w:tab w:val="num" w:pos="720"/>
        </w:tabs>
        <w:ind w:left="720" w:hanging="360"/>
      </w:pPr>
      <w:rPr>
        <w:rFonts w:ascii="Arial" w:hAnsi="Arial" w:hint="default"/>
      </w:rPr>
    </w:lvl>
    <w:lvl w:ilvl="1" w:tplc="2B7ED254" w:tentative="1">
      <w:start w:val="1"/>
      <w:numFmt w:val="bullet"/>
      <w:lvlText w:val="•"/>
      <w:lvlJc w:val="left"/>
      <w:pPr>
        <w:tabs>
          <w:tab w:val="num" w:pos="1440"/>
        </w:tabs>
        <w:ind w:left="1440" w:hanging="360"/>
      </w:pPr>
      <w:rPr>
        <w:rFonts w:ascii="Arial" w:hAnsi="Arial" w:hint="default"/>
      </w:rPr>
    </w:lvl>
    <w:lvl w:ilvl="2" w:tplc="90AA4A42" w:tentative="1">
      <w:start w:val="1"/>
      <w:numFmt w:val="bullet"/>
      <w:lvlText w:val="•"/>
      <w:lvlJc w:val="left"/>
      <w:pPr>
        <w:tabs>
          <w:tab w:val="num" w:pos="2160"/>
        </w:tabs>
        <w:ind w:left="2160" w:hanging="360"/>
      </w:pPr>
      <w:rPr>
        <w:rFonts w:ascii="Arial" w:hAnsi="Arial" w:hint="default"/>
      </w:rPr>
    </w:lvl>
    <w:lvl w:ilvl="3" w:tplc="14461762" w:tentative="1">
      <w:start w:val="1"/>
      <w:numFmt w:val="bullet"/>
      <w:lvlText w:val="•"/>
      <w:lvlJc w:val="left"/>
      <w:pPr>
        <w:tabs>
          <w:tab w:val="num" w:pos="2880"/>
        </w:tabs>
        <w:ind w:left="2880" w:hanging="360"/>
      </w:pPr>
      <w:rPr>
        <w:rFonts w:ascii="Arial" w:hAnsi="Arial" w:hint="default"/>
      </w:rPr>
    </w:lvl>
    <w:lvl w:ilvl="4" w:tplc="496E9988" w:tentative="1">
      <w:start w:val="1"/>
      <w:numFmt w:val="bullet"/>
      <w:lvlText w:val="•"/>
      <w:lvlJc w:val="left"/>
      <w:pPr>
        <w:tabs>
          <w:tab w:val="num" w:pos="3600"/>
        </w:tabs>
        <w:ind w:left="3600" w:hanging="360"/>
      </w:pPr>
      <w:rPr>
        <w:rFonts w:ascii="Arial" w:hAnsi="Arial" w:hint="default"/>
      </w:rPr>
    </w:lvl>
    <w:lvl w:ilvl="5" w:tplc="6CA216F4" w:tentative="1">
      <w:start w:val="1"/>
      <w:numFmt w:val="bullet"/>
      <w:lvlText w:val="•"/>
      <w:lvlJc w:val="left"/>
      <w:pPr>
        <w:tabs>
          <w:tab w:val="num" w:pos="4320"/>
        </w:tabs>
        <w:ind w:left="4320" w:hanging="360"/>
      </w:pPr>
      <w:rPr>
        <w:rFonts w:ascii="Arial" w:hAnsi="Arial" w:hint="default"/>
      </w:rPr>
    </w:lvl>
    <w:lvl w:ilvl="6" w:tplc="F6E2E9D0" w:tentative="1">
      <w:start w:val="1"/>
      <w:numFmt w:val="bullet"/>
      <w:lvlText w:val="•"/>
      <w:lvlJc w:val="left"/>
      <w:pPr>
        <w:tabs>
          <w:tab w:val="num" w:pos="5040"/>
        </w:tabs>
        <w:ind w:left="5040" w:hanging="360"/>
      </w:pPr>
      <w:rPr>
        <w:rFonts w:ascii="Arial" w:hAnsi="Arial" w:hint="default"/>
      </w:rPr>
    </w:lvl>
    <w:lvl w:ilvl="7" w:tplc="6EEE38B4" w:tentative="1">
      <w:start w:val="1"/>
      <w:numFmt w:val="bullet"/>
      <w:lvlText w:val="•"/>
      <w:lvlJc w:val="left"/>
      <w:pPr>
        <w:tabs>
          <w:tab w:val="num" w:pos="5760"/>
        </w:tabs>
        <w:ind w:left="5760" w:hanging="360"/>
      </w:pPr>
      <w:rPr>
        <w:rFonts w:ascii="Arial" w:hAnsi="Arial" w:hint="default"/>
      </w:rPr>
    </w:lvl>
    <w:lvl w:ilvl="8" w:tplc="C2B40F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DB6230"/>
    <w:multiLevelType w:val="hybridMultilevel"/>
    <w:tmpl w:val="31002C12"/>
    <w:lvl w:ilvl="0" w:tplc="1D744F8C">
      <w:start w:val="1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6524C1C"/>
    <w:multiLevelType w:val="hybridMultilevel"/>
    <w:tmpl w:val="3688792A"/>
    <w:lvl w:ilvl="0" w:tplc="B22AA9C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E227DD"/>
    <w:multiLevelType w:val="hybridMultilevel"/>
    <w:tmpl w:val="A094CC4E"/>
    <w:lvl w:ilvl="0" w:tplc="6C86C3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24060D"/>
    <w:multiLevelType w:val="hybridMultilevel"/>
    <w:tmpl w:val="76BECBE4"/>
    <w:lvl w:ilvl="0" w:tplc="84B493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2923A2"/>
    <w:multiLevelType w:val="hybridMultilevel"/>
    <w:tmpl w:val="4D565CCE"/>
    <w:lvl w:ilvl="0" w:tplc="BF26994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EE92F02"/>
    <w:multiLevelType w:val="hybridMultilevel"/>
    <w:tmpl w:val="5B3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77F06"/>
    <w:multiLevelType w:val="hybridMultilevel"/>
    <w:tmpl w:val="991A0BDA"/>
    <w:lvl w:ilvl="0" w:tplc="0C09000F">
      <w:start w:val="1"/>
      <w:numFmt w:val="decimal"/>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861163"/>
    <w:multiLevelType w:val="multilevel"/>
    <w:tmpl w:val="580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733126">
    <w:abstractNumId w:val="9"/>
  </w:num>
  <w:num w:numId="2" w16cid:durableId="1997368987">
    <w:abstractNumId w:val="19"/>
  </w:num>
  <w:num w:numId="3" w16cid:durableId="2112777557">
    <w:abstractNumId w:val="25"/>
  </w:num>
  <w:num w:numId="4" w16cid:durableId="1745760259">
    <w:abstractNumId w:val="12"/>
  </w:num>
  <w:num w:numId="5" w16cid:durableId="1213810808">
    <w:abstractNumId w:val="3"/>
  </w:num>
  <w:num w:numId="6" w16cid:durableId="1922640315">
    <w:abstractNumId w:val="14"/>
  </w:num>
  <w:num w:numId="7" w16cid:durableId="1262879453">
    <w:abstractNumId w:val="13"/>
  </w:num>
  <w:num w:numId="8" w16cid:durableId="1760247399">
    <w:abstractNumId w:val="15"/>
  </w:num>
  <w:num w:numId="9" w16cid:durableId="1780374794">
    <w:abstractNumId w:val="1"/>
  </w:num>
  <w:num w:numId="10" w16cid:durableId="1239287550">
    <w:abstractNumId w:val="26"/>
  </w:num>
  <w:num w:numId="11" w16cid:durableId="1083180702">
    <w:abstractNumId w:val="5"/>
  </w:num>
  <w:num w:numId="12" w16cid:durableId="601911378">
    <w:abstractNumId w:val="0"/>
  </w:num>
  <w:num w:numId="13" w16cid:durableId="1244224238">
    <w:abstractNumId w:val="6"/>
  </w:num>
  <w:num w:numId="14" w16cid:durableId="677121880">
    <w:abstractNumId w:val="16"/>
  </w:num>
  <w:num w:numId="15" w16cid:durableId="1448351383">
    <w:abstractNumId w:val="23"/>
  </w:num>
  <w:num w:numId="16" w16cid:durableId="696539290">
    <w:abstractNumId w:val="20"/>
  </w:num>
  <w:num w:numId="17" w16cid:durableId="1158420352">
    <w:abstractNumId w:val="8"/>
  </w:num>
  <w:num w:numId="18" w16cid:durableId="1553496979">
    <w:abstractNumId w:val="21"/>
  </w:num>
  <w:num w:numId="19" w16cid:durableId="37122866">
    <w:abstractNumId w:val="7"/>
  </w:num>
  <w:num w:numId="20" w16cid:durableId="1138185607">
    <w:abstractNumId w:val="18"/>
  </w:num>
  <w:num w:numId="21" w16cid:durableId="1127578347">
    <w:abstractNumId w:val="4"/>
  </w:num>
  <w:num w:numId="22" w16cid:durableId="680083511">
    <w:abstractNumId w:val="11"/>
  </w:num>
  <w:num w:numId="23" w16cid:durableId="1755972543">
    <w:abstractNumId w:val="2"/>
  </w:num>
  <w:num w:numId="24" w16cid:durableId="1428228021">
    <w:abstractNumId w:val="10"/>
  </w:num>
  <w:num w:numId="25" w16cid:durableId="572468909">
    <w:abstractNumId w:val="10"/>
  </w:num>
  <w:num w:numId="26" w16cid:durableId="970404941">
    <w:abstractNumId w:val="24"/>
  </w:num>
  <w:num w:numId="27" w16cid:durableId="273905366">
    <w:abstractNumId w:val="22"/>
  </w:num>
  <w:num w:numId="28" w16cid:durableId="11114380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A5"/>
    <w:rsid w:val="00006A95"/>
    <w:rsid w:val="00094E3C"/>
    <w:rsid w:val="000C31B4"/>
    <w:rsid w:val="000F0F7E"/>
    <w:rsid w:val="00107221"/>
    <w:rsid w:val="0011649E"/>
    <w:rsid w:val="00145CC0"/>
    <w:rsid w:val="0016058D"/>
    <w:rsid w:val="001B7DA5"/>
    <w:rsid w:val="00203165"/>
    <w:rsid w:val="002709EF"/>
    <w:rsid w:val="002879D7"/>
    <w:rsid w:val="002E0789"/>
    <w:rsid w:val="002F7436"/>
    <w:rsid w:val="003A24A3"/>
    <w:rsid w:val="003D50ED"/>
    <w:rsid w:val="003F4B26"/>
    <w:rsid w:val="00407CEE"/>
    <w:rsid w:val="004B1E36"/>
    <w:rsid w:val="005A3665"/>
    <w:rsid w:val="0060163D"/>
    <w:rsid w:val="006054BA"/>
    <w:rsid w:val="00641C6E"/>
    <w:rsid w:val="006804F7"/>
    <w:rsid w:val="007468EC"/>
    <w:rsid w:val="007B3D58"/>
    <w:rsid w:val="0081219C"/>
    <w:rsid w:val="009175CC"/>
    <w:rsid w:val="00941DAA"/>
    <w:rsid w:val="00973ED3"/>
    <w:rsid w:val="00A43050"/>
    <w:rsid w:val="00AC4D43"/>
    <w:rsid w:val="00AD194C"/>
    <w:rsid w:val="00B007F5"/>
    <w:rsid w:val="00B76FC0"/>
    <w:rsid w:val="00B936E4"/>
    <w:rsid w:val="00C423A8"/>
    <w:rsid w:val="00CF1772"/>
    <w:rsid w:val="00D22C59"/>
    <w:rsid w:val="00D84F56"/>
    <w:rsid w:val="00DD7A66"/>
    <w:rsid w:val="00E80F39"/>
    <w:rsid w:val="00EC10CE"/>
    <w:rsid w:val="00EE2A0F"/>
    <w:rsid w:val="00F15FC7"/>
    <w:rsid w:val="00F26813"/>
    <w:rsid w:val="00F76444"/>
    <w:rsid w:val="00FD2ADD"/>
    <w:rsid w:val="10D319CA"/>
    <w:rsid w:val="13919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BB82"/>
  <w15:chartTrackingRefBased/>
  <w15:docId w15:val="{3BBBC992-1607-4580-B0E4-0D83DA25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B7DA5"/>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1B7DA5"/>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1B7DA5"/>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1B7DA5"/>
    <w:rPr>
      <w:color w:val="2F5496" w:themeColor="accent1" w:themeShade="BF"/>
      <w:u w:val="single"/>
    </w:rPr>
  </w:style>
  <w:style w:type="table" w:customStyle="1" w:styleId="Tableheader">
    <w:name w:val="ŠTable header"/>
    <w:basedOn w:val="TableNormal"/>
    <w:uiPriority w:val="99"/>
    <w:rsid w:val="001B7DA5"/>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character" w:customStyle="1" w:styleId="normaltextrun">
    <w:name w:val="normaltextrun"/>
    <w:basedOn w:val="DefaultParagraphFont"/>
    <w:rsid w:val="001B7DA5"/>
  </w:style>
  <w:style w:type="character" w:customStyle="1" w:styleId="eop">
    <w:name w:val="eop"/>
    <w:basedOn w:val="DefaultParagraphFont"/>
    <w:rsid w:val="001B7DA5"/>
  </w:style>
  <w:style w:type="paragraph" w:styleId="ListParagraph">
    <w:name w:val="List Paragraph"/>
    <w:basedOn w:val="Normal"/>
    <w:uiPriority w:val="34"/>
    <w:qFormat/>
    <w:rsid w:val="001B7DA5"/>
    <w:pPr>
      <w:spacing w:before="0" w:after="160" w:line="259" w:lineRule="auto"/>
      <w:ind w:left="720"/>
      <w:contextualSpacing/>
    </w:pPr>
    <w:rPr>
      <w:rFonts w:ascii="Arial" w:hAnsi="Arial" w:cs="Arial"/>
      <w:sz w:val="24"/>
    </w:rPr>
  </w:style>
  <w:style w:type="character" w:styleId="UnresolvedMention">
    <w:name w:val="Unresolved Mention"/>
    <w:basedOn w:val="DefaultParagraphFont"/>
    <w:uiPriority w:val="99"/>
    <w:semiHidden/>
    <w:unhideWhenUsed/>
    <w:rsid w:val="000F0F7E"/>
    <w:rPr>
      <w:color w:val="605E5C"/>
      <w:shd w:val="clear" w:color="auto" w:fill="E1DFDD"/>
    </w:rPr>
  </w:style>
  <w:style w:type="character" w:styleId="Emphasis">
    <w:name w:val="Emphasis"/>
    <w:basedOn w:val="DefaultParagraphFont"/>
    <w:uiPriority w:val="20"/>
    <w:qFormat/>
    <w:rsid w:val="0016058D"/>
    <w:rPr>
      <w:i/>
      <w:iCs/>
    </w:rPr>
  </w:style>
  <w:style w:type="paragraph" w:styleId="BalloonText">
    <w:name w:val="Balloon Text"/>
    <w:basedOn w:val="Normal"/>
    <w:link w:val="BalloonTextChar"/>
    <w:uiPriority w:val="99"/>
    <w:semiHidden/>
    <w:unhideWhenUsed/>
    <w:rsid w:val="000C31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0946">
      <w:bodyDiv w:val="1"/>
      <w:marLeft w:val="0"/>
      <w:marRight w:val="0"/>
      <w:marTop w:val="0"/>
      <w:marBottom w:val="0"/>
      <w:divBdr>
        <w:top w:val="none" w:sz="0" w:space="0" w:color="auto"/>
        <w:left w:val="none" w:sz="0" w:space="0" w:color="auto"/>
        <w:bottom w:val="none" w:sz="0" w:space="0" w:color="auto"/>
        <w:right w:val="none" w:sz="0" w:space="0" w:color="auto"/>
      </w:divBdr>
    </w:div>
    <w:div w:id="342319713">
      <w:bodyDiv w:val="1"/>
      <w:marLeft w:val="0"/>
      <w:marRight w:val="0"/>
      <w:marTop w:val="0"/>
      <w:marBottom w:val="0"/>
      <w:divBdr>
        <w:top w:val="none" w:sz="0" w:space="0" w:color="auto"/>
        <w:left w:val="none" w:sz="0" w:space="0" w:color="auto"/>
        <w:bottom w:val="none" w:sz="0" w:space="0" w:color="auto"/>
        <w:right w:val="none" w:sz="0" w:space="0" w:color="auto"/>
      </w:divBdr>
      <w:divsChild>
        <w:div w:id="222377688">
          <w:marLeft w:val="274"/>
          <w:marRight w:val="0"/>
          <w:marTop w:val="0"/>
          <w:marBottom w:val="120"/>
          <w:divBdr>
            <w:top w:val="none" w:sz="0" w:space="0" w:color="auto"/>
            <w:left w:val="none" w:sz="0" w:space="0" w:color="auto"/>
            <w:bottom w:val="none" w:sz="0" w:space="0" w:color="auto"/>
            <w:right w:val="none" w:sz="0" w:space="0" w:color="auto"/>
          </w:divBdr>
        </w:div>
        <w:div w:id="1948924746">
          <w:marLeft w:val="274"/>
          <w:marRight w:val="0"/>
          <w:marTop w:val="0"/>
          <w:marBottom w:val="120"/>
          <w:divBdr>
            <w:top w:val="none" w:sz="0" w:space="0" w:color="auto"/>
            <w:left w:val="none" w:sz="0" w:space="0" w:color="auto"/>
            <w:bottom w:val="none" w:sz="0" w:space="0" w:color="auto"/>
            <w:right w:val="none" w:sz="0" w:space="0" w:color="auto"/>
          </w:divBdr>
        </w:div>
        <w:div w:id="2135247403">
          <w:marLeft w:val="274"/>
          <w:marRight w:val="0"/>
          <w:marTop w:val="0"/>
          <w:marBottom w:val="120"/>
          <w:divBdr>
            <w:top w:val="none" w:sz="0" w:space="0" w:color="auto"/>
            <w:left w:val="none" w:sz="0" w:space="0" w:color="auto"/>
            <w:bottom w:val="none" w:sz="0" w:space="0" w:color="auto"/>
            <w:right w:val="none" w:sz="0" w:space="0" w:color="auto"/>
          </w:divBdr>
        </w:div>
        <w:div w:id="49807597">
          <w:marLeft w:val="274"/>
          <w:marRight w:val="0"/>
          <w:marTop w:val="0"/>
          <w:marBottom w:val="120"/>
          <w:divBdr>
            <w:top w:val="none" w:sz="0" w:space="0" w:color="auto"/>
            <w:left w:val="none" w:sz="0" w:space="0" w:color="auto"/>
            <w:bottom w:val="none" w:sz="0" w:space="0" w:color="auto"/>
            <w:right w:val="none" w:sz="0" w:space="0" w:color="auto"/>
          </w:divBdr>
        </w:div>
        <w:div w:id="1125350888">
          <w:marLeft w:val="274"/>
          <w:marRight w:val="0"/>
          <w:marTop w:val="0"/>
          <w:marBottom w:val="120"/>
          <w:divBdr>
            <w:top w:val="none" w:sz="0" w:space="0" w:color="auto"/>
            <w:left w:val="none" w:sz="0" w:space="0" w:color="auto"/>
            <w:bottom w:val="none" w:sz="0" w:space="0" w:color="auto"/>
            <w:right w:val="none" w:sz="0" w:space="0" w:color="auto"/>
          </w:divBdr>
        </w:div>
        <w:div w:id="827985084">
          <w:marLeft w:val="274"/>
          <w:marRight w:val="0"/>
          <w:marTop w:val="0"/>
          <w:marBottom w:val="120"/>
          <w:divBdr>
            <w:top w:val="none" w:sz="0" w:space="0" w:color="auto"/>
            <w:left w:val="none" w:sz="0" w:space="0" w:color="auto"/>
            <w:bottom w:val="none" w:sz="0" w:space="0" w:color="auto"/>
            <w:right w:val="none" w:sz="0" w:space="0" w:color="auto"/>
          </w:divBdr>
        </w:div>
        <w:div w:id="676857058">
          <w:marLeft w:val="274"/>
          <w:marRight w:val="0"/>
          <w:marTop w:val="0"/>
          <w:marBottom w:val="120"/>
          <w:divBdr>
            <w:top w:val="none" w:sz="0" w:space="0" w:color="auto"/>
            <w:left w:val="none" w:sz="0" w:space="0" w:color="auto"/>
            <w:bottom w:val="none" w:sz="0" w:space="0" w:color="auto"/>
            <w:right w:val="none" w:sz="0" w:space="0" w:color="auto"/>
          </w:divBdr>
        </w:div>
        <w:div w:id="1507787983">
          <w:marLeft w:val="274"/>
          <w:marRight w:val="0"/>
          <w:marTop w:val="0"/>
          <w:marBottom w:val="120"/>
          <w:divBdr>
            <w:top w:val="none" w:sz="0" w:space="0" w:color="auto"/>
            <w:left w:val="none" w:sz="0" w:space="0" w:color="auto"/>
            <w:bottom w:val="none" w:sz="0" w:space="0" w:color="auto"/>
            <w:right w:val="none" w:sz="0" w:space="0" w:color="auto"/>
          </w:divBdr>
        </w:div>
      </w:divsChild>
    </w:div>
    <w:div w:id="370615001">
      <w:bodyDiv w:val="1"/>
      <w:marLeft w:val="0"/>
      <w:marRight w:val="0"/>
      <w:marTop w:val="0"/>
      <w:marBottom w:val="0"/>
      <w:divBdr>
        <w:top w:val="none" w:sz="0" w:space="0" w:color="auto"/>
        <w:left w:val="none" w:sz="0" w:space="0" w:color="auto"/>
        <w:bottom w:val="none" w:sz="0" w:space="0" w:color="auto"/>
        <w:right w:val="none" w:sz="0" w:space="0" w:color="auto"/>
      </w:divBdr>
    </w:div>
    <w:div w:id="637222530">
      <w:bodyDiv w:val="1"/>
      <w:marLeft w:val="0"/>
      <w:marRight w:val="0"/>
      <w:marTop w:val="0"/>
      <w:marBottom w:val="0"/>
      <w:divBdr>
        <w:top w:val="none" w:sz="0" w:space="0" w:color="auto"/>
        <w:left w:val="none" w:sz="0" w:space="0" w:color="auto"/>
        <w:bottom w:val="none" w:sz="0" w:space="0" w:color="auto"/>
        <w:right w:val="none" w:sz="0" w:space="0" w:color="auto"/>
      </w:divBdr>
      <w:divsChild>
        <w:div w:id="1491407297">
          <w:marLeft w:val="274"/>
          <w:marRight w:val="0"/>
          <w:marTop w:val="0"/>
          <w:marBottom w:val="120"/>
          <w:divBdr>
            <w:top w:val="none" w:sz="0" w:space="0" w:color="auto"/>
            <w:left w:val="none" w:sz="0" w:space="0" w:color="auto"/>
            <w:bottom w:val="none" w:sz="0" w:space="0" w:color="auto"/>
            <w:right w:val="none" w:sz="0" w:space="0" w:color="auto"/>
          </w:divBdr>
        </w:div>
      </w:divsChild>
    </w:div>
    <w:div w:id="790979929">
      <w:bodyDiv w:val="1"/>
      <w:marLeft w:val="0"/>
      <w:marRight w:val="0"/>
      <w:marTop w:val="0"/>
      <w:marBottom w:val="0"/>
      <w:divBdr>
        <w:top w:val="none" w:sz="0" w:space="0" w:color="auto"/>
        <w:left w:val="none" w:sz="0" w:space="0" w:color="auto"/>
        <w:bottom w:val="none" w:sz="0" w:space="0" w:color="auto"/>
        <w:right w:val="none" w:sz="0" w:space="0" w:color="auto"/>
      </w:divBdr>
    </w:div>
    <w:div w:id="800878741">
      <w:bodyDiv w:val="1"/>
      <w:marLeft w:val="0"/>
      <w:marRight w:val="0"/>
      <w:marTop w:val="0"/>
      <w:marBottom w:val="0"/>
      <w:divBdr>
        <w:top w:val="none" w:sz="0" w:space="0" w:color="auto"/>
        <w:left w:val="none" w:sz="0" w:space="0" w:color="auto"/>
        <w:bottom w:val="none" w:sz="0" w:space="0" w:color="auto"/>
        <w:right w:val="none" w:sz="0" w:space="0" w:color="auto"/>
      </w:divBdr>
    </w:div>
    <w:div w:id="961613477">
      <w:bodyDiv w:val="1"/>
      <w:marLeft w:val="0"/>
      <w:marRight w:val="0"/>
      <w:marTop w:val="0"/>
      <w:marBottom w:val="0"/>
      <w:divBdr>
        <w:top w:val="none" w:sz="0" w:space="0" w:color="auto"/>
        <w:left w:val="none" w:sz="0" w:space="0" w:color="auto"/>
        <w:bottom w:val="none" w:sz="0" w:space="0" w:color="auto"/>
        <w:right w:val="none" w:sz="0" w:space="0" w:color="auto"/>
      </w:divBdr>
    </w:div>
    <w:div w:id="1579946189">
      <w:bodyDiv w:val="1"/>
      <w:marLeft w:val="0"/>
      <w:marRight w:val="0"/>
      <w:marTop w:val="0"/>
      <w:marBottom w:val="0"/>
      <w:divBdr>
        <w:top w:val="none" w:sz="0" w:space="0" w:color="auto"/>
        <w:left w:val="none" w:sz="0" w:space="0" w:color="auto"/>
        <w:bottom w:val="none" w:sz="0" w:space="0" w:color="auto"/>
        <w:right w:val="none" w:sz="0" w:space="0" w:color="auto"/>
      </w:divBdr>
    </w:div>
    <w:div w:id="1585647665">
      <w:bodyDiv w:val="1"/>
      <w:marLeft w:val="0"/>
      <w:marRight w:val="0"/>
      <w:marTop w:val="0"/>
      <w:marBottom w:val="0"/>
      <w:divBdr>
        <w:top w:val="none" w:sz="0" w:space="0" w:color="auto"/>
        <w:left w:val="none" w:sz="0" w:space="0" w:color="auto"/>
        <w:bottom w:val="none" w:sz="0" w:space="0" w:color="auto"/>
        <w:right w:val="none" w:sz="0" w:space="0" w:color="auto"/>
      </w:divBdr>
    </w:div>
    <w:div w:id="1670328668">
      <w:bodyDiv w:val="1"/>
      <w:marLeft w:val="0"/>
      <w:marRight w:val="0"/>
      <w:marTop w:val="0"/>
      <w:marBottom w:val="0"/>
      <w:divBdr>
        <w:top w:val="none" w:sz="0" w:space="0" w:color="auto"/>
        <w:left w:val="none" w:sz="0" w:space="0" w:color="auto"/>
        <w:bottom w:val="none" w:sz="0" w:space="0" w:color="auto"/>
        <w:right w:val="none" w:sz="0" w:space="0" w:color="auto"/>
      </w:divBdr>
    </w:div>
    <w:div w:id="1712922622">
      <w:bodyDiv w:val="1"/>
      <w:marLeft w:val="0"/>
      <w:marRight w:val="0"/>
      <w:marTop w:val="0"/>
      <w:marBottom w:val="0"/>
      <w:divBdr>
        <w:top w:val="none" w:sz="0" w:space="0" w:color="auto"/>
        <w:left w:val="none" w:sz="0" w:space="0" w:color="auto"/>
        <w:bottom w:val="none" w:sz="0" w:space="0" w:color="auto"/>
        <w:right w:val="none" w:sz="0" w:space="0" w:color="auto"/>
      </w:divBdr>
    </w:div>
    <w:div w:id="1950231965">
      <w:bodyDiv w:val="1"/>
      <w:marLeft w:val="0"/>
      <w:marRight w:val="0"/>
      <w:marTop w:val="0"/>
      <w:marBottom w:val="0"/>
      <w:divBdr>
        <w:top w:val="none" w:sz="0" w:space="0" w:color="auto"/>
        <w:left w:val="none" w:sz="0" w:space="0" w:color="auto"/>
        <w:bottom w:val="none" w:sz="0" w:space="0" w:color="auto"/>
        <w:right w:val="none" w:sz="0" w:space="0" w:color="auto"/>
      </w:divBdr>
      <w:divsChild>
        <w:div w:id="873925622">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cecqa.gov.au/sites/default/files/2018-10/QA7_ReviewingYourServicePhilosoph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ecqa.gov.au/sites/default/files/2020-09/DevelopingandReviewingYourQualityImprovementPlan.pdf" TargetMode="External"/><Relationship Id="rId17" Type="http://schemas.openxmlformats.org/officeDocument/2006/relationships/hyperlink" Target="https://www.acecqa.gov.au/nqf/about/guide" TargetMode="External"/><Relationship Id="rId2" Type="http://schemas.openxmlformats.org/officeDocument/2006/relationships/customXml" Target="../customXml/item2.xml"/><Relationship Id="rId16" Type="http://schemas.openxmlformats.org/officeDocument/2006/relationships/hyperlink" Target="https://www.acecqa.gov.au/nqf/about/gu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ecqa.gov.au/sites/default/files/2018-04/QA7_UsingComplaintsToSupportContinuousImprovement.pdf"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acecqa.gov.au/sites/default/files/2020-05/Practical-ideas-to-support-quality-improvement_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education.nsw.gov.au/teaching-and-learning/curriculum/early-learning/department-preschools" TargetMode="External"/><Relationship Id="rId14" Type="http://schemas.openxmlformats.org/officeDocument/2006/relationships/hyperlink" Target="https://www.acecqa.gov.au/assessment/quality-improvem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13" ma:contentTypeDescription="Create a new document." ma:contentTypeScope="" ma:versionID="8d9673a38be4345bab15b48765f89941">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4e9cfbd903ccf78976c2de4cf4f89b68"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F05B7-ACF0-44FA-A3FD-EC349BD0BB6C}">
  <ds:schemaRefs>
    <ds:schemaRef ds:uri="http://purl.org/dc/dcmitype/"/>
    <ds:schemaRef ds:uri="http://purl.org/dc/terms/"/>
    <ds:schemaRef ds:uri="http://schemas.microsoft.com/office/2006/metadata/properties"/>
    <ds:schemaRef ds:uri="6c472cee-665a-4474-a83c-94a6adf59d38"/>
    <ds:schemaRef ds:uri="http://schemas.microsoft.com/office/2006/documentManagement/types"/>
    <ds:schemaRef ds:uri="12e620a4-3258-41ac-8093-04b60ab109dd"/>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8764C7E-54B8-466A-AFBB-73A3BCD2CF5F}">
  <ds:schemaRefs>
    <ds:schemaRef ds:uri="http://schemas.microsoft.com/sharepoint/v3/contenttype/forms"/>
  </ds:schemaRefs>
</ds:datastoreItem>
</file>

<file path=customXml/itemProps3.xml><?xml version="1.0" encoding="utf-8"?>
<ds:datastoreItem xmlns:ds="http://schemas.openxmlformats.org/officeDocument/2006/customXml" ds:itemID="{FDF75224-A645-44B9-8E87-C6F232C2E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Birkett</dc:creator>
  <cp:keywords/>
  <dc:description/>
  <cp:lastModifiedBy>Kristen Rowe</cp:lastModifiedBy>
  <cp:revision>3</cp:revision>
  <cp:lastPrinted>2021-06-25T02:34:00Z</cp:lastPrinted>
  <dcterms:created xsi:type="dcterms:W3CDTF">2023-06-01T01:11:00Z</dcterms:created>
  <dcterms:modified xsi:type="dcterms:W3CDTF">2023-06-01T01:15:00Z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